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9F" w:rsidRDefault="002C049F" w:rsidP="004D18B3">
      <w:pPr>
        <w:ind w:left="5387"/>
        <w:rPr>
          <w:sz w:val="28"/>
          <w:szCs w:val="28"/>
        </w:rPr>
      </w:pPr>
    </w:p>
    <w:p w:rsidR="002D3F93" w:rsidRPr="00672FF2" w:rsidRDefault="00C62AA8" w:rsidP="004D18B3">
      <w:pPr>
        <w:ind w:left="5387"/>
      </w:pPr>
      <w:r w:rsidRPr="00672FF2">
        <w:t xml:space="preserve">Утверждено </w:t>
      </w:r>
    </w:p>
    <w:p w:rsidR="002D3F93" w:rsidRPr="00672FF2" w:rsidRDefault="002D3F93" w:rsidP="004D18B3">
      <w:pPr>
        <w:ind w:left="5387"/>
      </w:pPr>
      <w:r w:rsidRPr="00672FF2">
        <w:t>р</w:t>
      </w:r>
      <w:r w:rsidR="00C62AA8" w:rsidRPr="00672FF2">
        <w:t>ешение</w:t>
      </w:r>
      <w:r w:rsidRPr="00672FF2">
        <w:t>м</w:t>
      </w:r>
      <w:r w:rsidR="00C62AA8" w:rsidRPr="00672FF2">
        <w:t xml:space="preserve"> </w:t>
      </w:r>
      <w:r w:rsidR="001062B3" w:rsidRPr="00672FF2">
        <w:t xml:space="preserve">совета </w:t>
      </w:r>
      <w:r w:rsidR="00236865" w:rsidRPr="00672FF2">
        <w:t>О</w:t>
      </w:r>
      <w:r w:rsidR="00C62AA8" w:rsidRPr="00672FF2">
        <w:t>бщественной палаты</w:t>
      </w:r>
      <w:r w:rsidRPr="00672FF2">
        <w:t xml:space="preserve"> Московской области</w:t>
      </w:r>
    </w:p>
    <w:p w:rsidR="00C62AA8" w:rsidRPr="00672FF2" w:rsidRDefault="002D3F93" w:rsidP="004D18B3">
      <w:pPr>
        <w:ind w:left="5387"/>
      </w:pPr>
      <w:r w:rsidRPr="00672FF2">
        <w:t>от</w:t>
      </w:r>
      <w:r w:rsidR="00672FF2" w:rsidRPr="00672FF2">
        <w:t xml:space="preserve"> 25.01.2010 </w:t>
      </w:r>
      <w:r w:rsidR="00C62AA8" w:rsidRPr="00672FF2">
        <w:t xml:space="preserve">№ </w:t>
      </w:r>
      <w:r w:rsidR="00672FF2" w:rsidRPr="00672FF2">
        <w:t>1</w:t>
      </w:r>
    </w:p>
    <w:p w:rsidR="002D3F93" w:rsidRPr="002D3F93" w:rsidRDefault="002D3F93" w:rsidP="002D3F93">
      <w:pPr>
        <w:ind w:firstLine="709"/>
        <w:jc w:val="center"/>
        <w:rPr>
          <w:b/>
          <w:sz w:val="28"/>
          <w:szCs w:val="28"/>
        </w:rPr>
      </w:pPr>
    </w:p>
    <w:p w:rsidR="00C62AA8" w:rsidRPr="002D3F93" w:rsidRDefault="00C62AA8" w:rsidP="002D3F93">
      <w:pPr>
        <w:ind w:firstLine="709"/>
        <w:jc w:val="center"/>
        <w:rPr>
          <w:b/>
          <w:sz w:val="28"/>
          <w:szCs w:val="28"/>
        </w:rPr>
      </w:pPr>
      <w:r w:rsidRPr="002D3F93">
        <w:rPr>
          <w:b/>
          <w:sz w:val="28"/>
          <w:szCs w:val="28"/>
        </w:rPr>
        <w:t>Положение</w:t>
      </w:r>
    </w:p>
    <w:p w:rsidR="00602431" w:rsidRDefault="00C62AA8" w:rsidP="002D3F93">
      <w:pPr>
        <w:ind w:firstLine="709"/>
        <w:jc w:val="center"/>
        <w:rPr>
          <w:b/>
          <w:sz w:val="28"/>
          <w:szCs w:val="28"/>
        </w:rPr>
      </w:pPr>
      <w:r w:rsidRPr="002D3F93">
        <w:rPr>
          <w:b/>
          <w:sz w:val="28"/>
          <w:szCs w:val="28"/>
        </w:rPr>
        <w:t xml:space="preserve">о консультантах-экспертах </w:t>
      </w:r>
    </w:p>
    <w:p w:rsidR="00C62AA8" w:rsidRPr="002D3F93" w:rsidRDefault="00236865" w:rsidP="002D3F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2AA8" w:rsidRPr="002D3F93">
        <w:rPr>
          <w:b/>
          <w:sz w:val="28"/>
          <w:szCs w:val="28"/>
        </w:rPr>
        <w:t>бщественной палаты</w:t>
      </w:r>
      <w:r w:rsidR="00602431">
        <w:rPr>
          <w:b/>
          <w:sz w:val="28"/>
          <w:szCs w:val="28"/>
        </w:rPr>
        <w:t xml:space="preserve"> </w:t>
      </w:r>
      <w:r w:rsidR="002D3F93" w:rsidRPr="002D3F93">
        <w:rPr>
          <w:b/>
          <w:sz w:val="28"/>
          <w:szCs w:val="28"/>
        </w:rPr>
        <w:t>Московской области</w:t>
      </w:r>
    </w:p>
    <w:p w:rsidR="00C62AA8" w:rsidRPr="002D3F93" w:rsidRDefault="00C62AA8" w:rsidP="002D3F93">
      <w:pPr>
        <w:ind w:firstLine="709"/>
        <w:jc w:val="center"/>
        <w:rPr>
          <w:sz w:val="28"/>
          <w:szCs w:val="28"/>
        </w:rPr>
      </w:pP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Настоящее Положение определяет порядок наделения статусом консультанта-эксперта </w:t>
      </w:r>
      <w:r w:rsidR="00236865">
        <w:rPr>
          <w:sz w:val="28"/>
          <w:szCs w:val="28"/>
        </w:rPr>
        <w:t>О</w:t>
      </w:r>
      <w:r w:rsidRPr="002D3F93">
        <w:rPr>
          <w:sz w:val="28"/>
          <w:szCs w:val="28"/>
        </w:rPr>
        <w:t xml:space="preserve">бщественной палаты </w:t>
      </w:r>
      <w:r w:rsidR="002D3F93" w:rsidRPr="002D3F93">
        <w:rPr>
          <w:sz w:val="28"/>
          <w:szCs w:val="28"/>
        </w:rPr>
        <w:t>Московской области</w:t>
      </w:r>
      <w:r w:rsidRPr="002D3F93">
        <w:rPr>
          <w:sz w:val="28"/>
          <w:szCs w:val="28"/>
        </w:rPr>
        <w:t xml:space="preserve"> (далее – консультант-эксперт), </w:t>
      </w:r>
      <w:r w:rsidR="00FD030C">
        <w:rPr>
          <w:sz w:val="28"/>
          <w:szCs w:val="28"/>
        </w:rPr>
        <w:t xml:space="preserve">его </w:t>
      </w:r>
      <w:r w:rsidRPr="002D3F93">
        <w:rPr>
          <w:sz w:val="28"/>
          <w:szCs w:val="28"/>
        </w:rPr>
        <w:t xml:space="preserve">права и обязанности, а также вопросы организации </w:t>
      </w:r>
      <w:r w:rsidR="00FD030C">
        <w:rPr>
          <w:sz w:val="28"/>
          <w:szCs w:val="28"/>
        </w:rPr>
        <w:t>его</w:t>
      </w:r>
      <w:r w:rsidRPr="002D3F93">
        <w:rPr>
          <w:sz w:val="28"/>
          <w:szCs w:val="28"/>
        </w:rPr>
        <w:t xml:space="preserve"> деятельности.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2D3F93" w:rsidRDefault="00C62AA8" w:rsidP="002D3F93">
      <w:pPr>
        <w:ind w:firstLine="709"/>
        <w:jc w:val="center"/>
        <w:rPr>
          <w:sz w:val="28"/>
          <w:szCs w:val="28"/>
        </w:rPr>
      </w:pPr>
      <w:r w:rsidRPr="002D3F93">
        <w:rPr>
          <w:sz w:val="28"/>
          <w:szCs w:val="28"/>
        </w:rPr>
        <w:t>1. Порядок наделения</w:t>
      </w:r>
    </w:p>
    <w:p w:rsidR="00C62AA8" w:rsidRPr="002D3F93" w:rsidRDefault="00C62AA8" w:rsidP="002D3F93">
      <w:pPr>
        <w:ind w:firstLine="709"/>
        <w:jc w:val="center"/>
        <w:rPr>
          <w:sz w:val="28"/>
          <w:szCs w:val="28"/>
        </w:rPr>
      </w:pPr>
      <w:r w:rsidRPr="002D3F93">
        <w:rPr>
          <w:sz w:val="28"/>
          <w:szCs w:val="28"/>
        </w:rPr>
        <w:t>статусом консультанта-эксперта</w:t>
      </w:r>
    </w:p>
    <w:p w:rsidR="00C62AA8" w:rsidRPr="002D3F93" w:rsidRDefault="00236865" w:rsidP="002D3F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3F93" w:rsidRPr="002D3F93">
        <w:rPr>
          <w:sz w:val="28"/>
          <w:szCs w:val="28"/>
        </w:rPr>
        <w:t>бщественной палаты Московской области</w:t>
      </w:r>
    </w:p>
    <w:p w:rsidR="002D3F93" w:rsidRPr="002D3F93" w:rsidRDefault="002D3F93" w:rsidP="002D3F93">
      <w:pPr>
        <w:ind w:firstLine="709"/>
        <w:jc w:val="center"/>
        <w:rPr>
          <w:sz w:val="28"/>
          <w:szCs w:val="28"/>
        </w:rPr>
      </w:pPr>
    </w:p>
    <w:p w:rsidR="00D165A2" w:rsidRDefault="00C62AA8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1.1. Консультантами-экспертами </w:t>
      </w:r>
      <w:r w:rsidR="00236865">
        <w:rPr>
          <w:sz w:val="28"/>
          <w:szCs w:val="28"/>
        </w:rPr>
        <w:t>О</w:t>
      </w:r>
      <w:r w:rsidR="00236865" w:rsidRPr="002D3F93">
        <w:rPr>
          <w:sz w:val="28"/>
          <w:szCs w:val="28"/>
        </w:rPr>
        <w:t xml:space="preserve">бщественной палаты </w:t>
      </w:r>
      <w:r w:rsidR="001062B3" w:rsidRPr="002D3F93">
        <w:rPr>
          <w:sz w:val="28"/>
          <w:szCs w:val="28"/>
        </w:rPr>
        <w:t xml:space="preserve">Московской области </w:t>
      </w:r>
      <w:r w:rsidR="001062B3" w:rsidRPr="001062B3">
        <w:rPr>
          <w:sz w:val="28"/>
          <w:szCs w:val="28"/>
        </w:rPr>
        <w:t>(далее – Общественная палата)</w:t>
      </w:r>
      <w:r w:rsidR="001062B3">
        <w:rPr>
          <w:szCs w:val="28"/>
        </w:rPr>
        <w:t xml:space="preserve"> </w:t>
      </w:r>
      <w:r w:rsidRPr="002D3F93">
        <w:rPr>
          <w:sz w:val="28"/>
          <w:szCs w:val="28"/>
        </w:rPr>
        <w:t>могут быть</w:t>
      </w:r>
      <w:r w:rsidR="00D165A2">
        <w:rPr>
          <w:sz w:val="28"/>
          <w:szCs w:val="28"/>
        </w:rPr>
        <w:t>:</w:t>
      </w:r>
    </w:p>
    <w:p w:rsidR="00D165A2" w:rsidRDefault="001062B3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общественных организаций, активно участвующие в развитии гражданского общества; </w:t>
      </w:r>
    </w:p>
    <w:p w:rsidR="00D165A2" w:rsidRDefault="00C62AA8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граждане, ранее осуществлявшие полномочия члена Общественной палаты</w:t>
      </w:r>
      <w:r w:rsidR="001062B3">
        <w:rPr>
          <w:sz w:val="28"/>
          <w:szCs w:val="28"/>
        </w:rPr>
        <w:t>;</w:t>
      </w:r>
      <w:r w:rsidRPr="002D3F93">
        <w:rPr>
          <w:sz w:val="28"/>
          <w:szCs w:val="28"/>
        </w:rPr>
        <w:t xml:space="preserve"> </w:t>
      </w:r>
    </w:p>
    <w:p w:rsidR="00C62AA8" w:rsidRPr="002D3F93" w:rsidRDefault="00C62AA8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представители общественных объединений, допущенные к выборам в Общественную палату, но не избранные в её состав.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1.2. Решение о наделении статусом консультанта-эксперта принимается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оветом </w:t>
      </w:r>
      <w:r w:rsidRPr="002D3F93">
        <w:rPr>
          <w:sz w:val="28"/>
          <w:szCs w:val="28"/>
        </w:rPr>
        <w:t>Общественной палат</w:t>
      </w:r>
      <w:r w:rsidR="001062B3">
        <w:rPr>
          <w:sz w:val="28"/>
          <w:szCs w:val="28"/>
        </w:rPr>
        <w:t>ы</w:t>
      </w:r>
      <w:r w:rsidR="00D165A2">
        <w:rPr>
          <w:sz w:val="28"/>
          <w:szCs w:val="28"/>
        </w:rPr>
        <w:t xml:space="preserve"> после получения заявления гражданина указанием</w:t>
      </w:r>
      <w:r w:rsidR="008B2463" w:rsidRPr="008B2463">
        <w:rPr>
          <w:sz w:val="28"/>
          <w:szCs w:val="28"/>
        </w:rPr>
        <w:t xml:space="preserve"> </w:t>
      </w:r>
      <w:r w:rsidR="008B2463">
        <w:rPr>
          <w:sz w:val="28"/>
          <w:szCs w:val="28"/>
        </w:rPr>
        <w:t>комиссии</w:t>
      </w:r>
      <w:r w:rsidR="00D165A2">
        <w:rPr>
          <w:sz w:val="28"/>
          <w:szCs w:val="28"/>
        </w:rPr>
        <w:t>, в какой он желает работать</w:t>
      </w:r>
      <w:r w:rsidRPr="002D3F93">
        <w:rPr>
          <w:sz w:val="28"/>
          <w:szCs w:val="28"/>
        </w:rPr>
        <w:t>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1.3. Консультант-эксперт осуществляет свою деятельность в период полномочий действующего состава Общественной палаты.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1.4. Консультант-эксперт может досрочно прекратить свою деятельность по личному заявлению, а также по инициативе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овета </w:t>
      </w:r>
      <w:r w:rsidRPr="002D3F93">
        <w:rPr>
          <w:sz w:val="28"/>
          <w:szCs w:val="28"/>
        </w:rPr>
        <w:t>Общественной палаты.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1.5. Численный состав консультантов-экспертов</w:t>
      </w:r>
      <w:r w:rsidR="005E16B8">
        <w:rPr>
          <w:sz w:val="28"/>
          <w:szCs w:val="28"/>
        </w:rPr>
        <w:t xml:space="preserve"> может быть ограничен решением</w:t>
      </w:r>
      <w:r w:rsidR="00FD030C">
        <w:rPr>
          <w:sz w:val="28"/>
          <w:szCs w:val="28"/>
        </w:rPr>
        <w:t xml:space="preserve"> С</w:t>
      </w:r>
      <w:r w:rsidR="001062B3">
        <w:rPr>
          <w:sz w:val="28"/>
          <w:szCs w:val="28"/>
        </w:rPr>
        <w:t>овета</w:t>
      </w:r>
      <w:r w:rsidR="005E16B8">
        <w:rPr>
          <w:sz w:val="28"/>
          <w:szCs w:val="28"/>
        </w:rPr>
        <w:t xml:space="preserve"> </w:t>
      </w:r>
      <w:r w:rsidRPr="002D3F93">
        <w:rPr>
          <w:sz w:val="28"/>
          <w:szCs w:val="28"/>
        </w:rPr>
        <w:t>Общественной палаты.</w:t>
      </w:r>
    </w:p>
    <w:p w:rsidR="002D3F93" w:rsidRPr="002D3F93" w:rsidRDefault="002D3F93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</w:p>
    <w:p w:rsidR="00C62AA8" w:rsidRPr="002D3F93" w:rsidRDefault="00C62AA8" w:rsidP="002D3F93">
      <w:pPr>
        <w:tabs>
          <w:tab w:val="left" w:pos="915"/>
        </w:tabs>
        <w:ind w:firstLine="709"/>
        <w:jc w:val="center"/>
        <w:rPr>
          <w:sz w:val="28"/>
          <w:szCs w:val="28"/>
        </w:rPr>
      </w:pPr>
      <w:r w:rsidRPr="002D3F93">
        <w:rPr>
          <w:sz w:val="28"/>
          <w:szCs w:val="28"/>
        </w:rPr>
        <w:t>2. Права и обязанности консультанта-эксперта</w:t>
      </w:r>
    </w:p>
    <w:p w:rsidR="00C62AA8" w:rsidRPr="002D3F93" w:rsidRDefault="00C62AA8" w:rsidP="002D3F93">
      <w:pPr>
        <w:tabs>
          <w:tab w:val="left" w:pos="915"/>
        </w:tabs>
        <w:ind w:firstLine="709"/>
        <w:jc w:val="center"/>
        <w:rPr>
          <w:sz w:val="28"/>
          <w:szCs w:val="28"/>
        </w:rPr>
      </w:pP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2.1. Консультант-эксперт вправе: 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- запрашивать </w:t>
      </w:r>
      <w:r w:rsidR="001062B3">
        <w:rPr>
          <w:sz w:val="28"/>
          <w:szCs w:val="28"/>
        </w:rPr>
        <w:t xml:space="preserve">в комиссиях и рабочих группах </w:t>
      </w:r>
      <w:r w:rsidRPr="002D3F93">
        <w:rPr>
          <w:sz w:val="28"/>
          <w:szCs w:val="28"/>
        </w:rPr>
        <w:t>материалы, необходимые для работы;</w:t>
      </w:r>
    </w:p>
    <w:p w:rsidR="00C62AA8" w:rsidRPr="002D3F93" w:rsidRDefault="00FD030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</w:t>
      </w:r>
      <w:r w:rsidR="00C62AA8" w:rsidRPr="002D3F93">
        <w:rPr>
          <w:sz w:val="28"/>
          <w:szCs w:val="28"/>
        </w:rPr>
        <w:t xml:space="preserve">предложения по вопросам организации работы </w:t>
      </w:r>
      <w:r w:rsidR="001062B3">
        <w:rPr>
          <w:sz w:val="28"/>
          <w:szCs w:val="28"/>
        </w:rPr>
        <w:t xml:space="preserve">комиссий, рабочих групп </w:t>
      </w:r>
      <w:r w:rsidR="005E16B8">
        <w:rPr>
          <w:sz w:val="28"/>
          <w:szCs w:val="28"/>
        </w:rPr>
        <w:t>Общественной палаты</w:t>
      </w:r>
      <w:r w:rsidR="00C62AA8" w:rsidRPr="002D3F93">
        <w:rPr>
          <w:sz w:val="28"/>
          <w:szCs w:val="28"/>
        </w:rPr>
        <w:t>, в том числе по проведению общественной экспертизы законопроектов</w:t>
      </w:r>
      <w:r w:rsidR="0056251F">
        <w:rPr>
          <w:sz w:val="28"/>
          <w:szCs w:val="28"/>
        </w:rPr>
        <w:t>;</w:t>
      </w:r>
    </w:p>
    <w:p w:rsidR="00C62AA8" w:rsidRPr="002D3F93" w:rsidRDefault="005E16B8" w:rsidP="002D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принимать участие </w:t>
      </w:r>
      <w:r w:rsidR="00C62AA8" w:rsidRPr="002D3F93">
        <w:rPr>
          <w:sz w:val="28"/>
          <w:szCs w:val="28"/>
        </w:rPr>
        <w:t>в работе комиссий и рабочих групп по приглашению их руководителей;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- принимать участие в мероприятиях Общественной палаты по приглашению их организаторов.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2.2. Консультант-эксперт обязан: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- использовать свои знания, умения, навыки, опыт и возможности для повышения эффективности деятельности Общественной палаты; 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- не допускать высказываний, заявлений, обращений от имени Общественной палаты, ее органов, не будучи на то уполномоченным</w:t>
      </w:r>
      <w:r w:rsidR="00457E48">
        <w:rPr>
          <w:sz w:val="28"/>
          <w:szCs w:val="28"/>
        </w:rPr>
        <w:t>;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2D3F93" w:rsidRDefault="00C62AA8" w:rsidP="002D3F93">
      <w:pPr>
        <w:ind w:firstLine="709"/>
        <w:jc w:val="center"/>
        <w:rPr>
          <w:sz w:val="28"/>
          <w:szCs w:val="28"/>
        </w:rPr>
      </w:pPr>
      <w:r w:rsidRPr="002D3F93">
        <w:rPr>
          <w:sz w:val="28"/>
          <w:szCs w:val="28"/>
        </w:rPr>
        <w:t>3. Организация деятельности консультантов-экспертов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EA724F" w:rsidRDefault="00C62AA8" w:rsidP="002D3F93">
      <w:pPr>
        <w:ind w:firstLine="709"/>
        <w:jc w:val="both"/>
        <w:rPr>
          <w:sz w:val="28"/>
          <w:szCs w:val="28"/>
        </w:rPr>
      </w:pPr>
      <w:r w:rsidRPr="00EA724F">
        <w:rPr>
          <w:sz w:val="28"/>
          <w:szCs w:val="28"/>
        </w:rPr>
        <w:t>3.1. Консультанты-эксперты осуществляют свою деятельность на общественных началах.</w:t>
      </w:r>
    </w:p>
    <w:p w:rsidR="00C62AA8" w:rsidRPr="00EA724F" w:rsidRDefault="00C62AA8" w:rsidP="002D3F93">
      <w:pPr>
        <w:ind w:firstLine="709"/>
        <w:jc w:val="both"/>
        <w:rPr>
          <w:sz w:val="28"/>
          <w:szCs w:val="28"/>
        </w:rPr>
      </w:pPr>
      <w:r w:rsidRPr="00EA724F">
        <w:rPr>
          <w:sz w:val="28"/>
          <w:szCs w:val="28"/>
        </w:rPr>
        <w:t xml:space="preserve">3.2. Консультанты-эксперты осуществляют взаимодействие с </w:t>
      </w:r>
      <w:r w:rsidR="00FD030C" w:rsidRPr="00EA724F">
        <w:rPr>
          <w:sz w:val="28"/>
          <w:szCs w:val="28"/>
        </w:rPr>
        <w:t>С</w:t>
      </w:r>
      <w:r w:rsidR="001062B3" w:rsidRPr="00EA724F">
        <w:rPr>
          <w:sz w:val="28"/>
          <w:szCs w:val="28"/>
        </w:rPr>
        <w:t xml:space="preserve">оветом </w:t>
      </w:r>
      <w:r w:rsidRPr="00EA724F">
        <w:rPr>
          <w:sz w:val="28"/>
          <w:szCs w:val="28"/>
        </w:rPr>
        <w:t>Общественной палат</w:t>
      </w:r>
      <w:r w:rsidR="001062B3" w:rsidRPr="00EA724F">
        <w:rPr>
          <w:sz w:val="28"/>
          <w:szCs w:val="28"/>
        </w:rPr>
        <w:t>ы</w:t>
      </w:r>
      <w:r w:rsidRPr="00EA724F">
        <w:rPr>
          <w:sz w:val="28"/>
          <w:szCs w:val="28"/>
        </w:rPr>
        <w:t>, комиссиями и рабочими группами</w:t>
      </w:r>
      <w:r w:rsidR="0056251F" w:rsidRPr="00EA724F">
        <w:rPr>
          <w:sz w:val="28"/>
          <w:szCs w:val="28"/>
        </w:rPr>
        <w:t>.</w:t>
      </w:r>
    </w:p>
    <w:p w:rsidR="00C62AA8" w:rsidRPr="00EA724F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EA724F">
        <w:rPr>
          <w:sz w:val="28"/>
          <w:szCs w:val="28"/>
        </w:rPr>
        <w:t xml:space="preserve">3.3. Консультанты-эксперты в своей работе руководствуются </w:t>
      </w:r>
      <w:r w:rsidR="001062B3" w:rsidRPr="00EA724F">
        <w:rPr>
          <w:sz w:val="28"/>
          <w:szCs w:val="28"/>
        </w:rPr>
        <w:t>Законом «Об Общественной палате»</w:t>
      </w:r>
      <w:r w:rsidRPr="00EA724F">
        <w:rPr>
          <w:sz w:val="28"/>
          <w:szCs w:val="28"/>
        </w:rPr>
        <w:t>, Регламентом Общественной палаты, настоящим Положением.</w:t>
      </w:r>
    </w:p>
    <w:p w:rsidR="00AE2993" w:rsidRPr="00EA724F" w:rsidRDefault="00AE2993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EA724F">
        <w:rPr>
          <w:sz w:val="28"/>
          <w:szCs w:val="28"/>
        </w:rPr>
        <w:t>3.4.</w:t>
      </w:r>
      <w:r w:rsidR="00EA724F">
        <w:rPr>
          <w:sz w:val="28"/>
          <w:szCs w:val="28"/>
        </w:rPr>
        <w:t> </w:t>
      </w:r>
      <w:bookmarkStart w:id="0" w:name="_GoBack"/>
      <w:bookmarkEnd w:id="0"/>
      <w:r w:rsidRPr="00EA724F">
        <w:rPr>
          <w:sz w:val="28"/>
          <w:szCs w:val="28"/>
        </w:rPr>
        <w:t>На консультантов-экспертов Общественной палаты распространяются положения Кодекса этики Общественной палаты Московской области. Выполнение требований, предусмотренных Кодексом этики, является обязательным для консультантов-экспертов Общественной палаты Московской области.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EA724F">
        <w:rPr>
          <w:sz w:val="28"/>
          <w:szCs w:val="28"/>
        </w:rPr>
        <w:t>3.</w:t>
      </w:r>
      <w:r w:rsidR="00AE2993" w:rsidRPr="00EA724F">
        <w:rPr>
          <w:sz w:val="28"/>
          <w:szCs w:val="28"/>
        </w:rPr>
        <w:t>5</w:t>
      </w:r>
      <w:r w:rsidRPr="00EA724F">
        <w:rPr>
          <w:sz w:val="28"/>
          <w:szCs w:val="28"/>
        </w:rPr>
        <w:t xml:space="preserve">. Для участия в работе по направлениям деятельности </w:t>
      </w:r>
      <w:r w:rsidRPr="002D3F93">
        <w:rPr>
          <w:sz w:val="28"/>
          <w:szCs w:val="28"/>
        </w:rPr>
        <w:t>Общественной палаты, а также в целях координации деятельности консульт</w:t>
      </w:r>
      <w:r w:rsidR="005E16B8">
        <w:rPr>
          <w:sz w:val="28"/>
          <w:szCs w:val="28"/>
        </w:rPr>
        <w:t>анты-эксперты по решению</w:t>
      </w:r>
      <w:r w:rsidRPr="002D3F93">
        <w:rPr>
          <w:sz w:val="28"/>
          <w:szCs w:val="28"/>
        </w:rPr>
        <w:t xml:space="preserve">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овета </w:t>
      </w:r>
      <w:r w:rsidRPr="002D3F93">
        <w:rPr>
          <w:sz w:val="28"/>
          <w:szCs w:val="28"/>
        </w:rPr>
        <w:t xml:space="preserve">Общественной палаты могут объединяться в </w:t>
      </w:r>
      <w:r w:rsidR="00511789">
        <w:rPr>
          <w:sz w:val="28"/>
          <w:szCs w:val="28"/>
        </w:rPr>
        <w:t xml:space="preserve">консультативные или </w:t>
      </w:r>
      <w:r w:rsidRPr="002D3F93">
        <w:rPr>
          <w:sz w:val="28"/>
          <w:szCs w:val="28"/>
        </w:rPr>
        <w:t xml:space="preserve">экспертные </w:t>
      </w:r>
      <w:r w:rsidR="00511789">
        <w:rPr>
          <w:sz w:val="28"/>
          <w:szCs w:val="28"/>
        </w:rPr>
        <w:t>советы (</w:t>
      </w:r>
      <w:r w:rsidRPr="002D3F93">
        <w:rPr>
          <w:sz w:val="28"/>
          <w:szCs w:val="28"/>
        </w:rPr>
        <w:t>группы</w:t>
      </w:r>
      <w:r w:rsidR="00511789">
        <w:rPr>
          <w:sz w:val="28"/>
          <w:szCs w:val="28"/>
        </w:rPr>
        <w:t>)</w:t>
      </w:r>
      <w:r w:rsidR="002D3F93" w:rsidRPr="002D3F93">
        <w:rPr>
          <w:sz w:val="28"/>
          <w:szCs w:val="28"/>
        </w:rPr>
        <w:t xml:space="preserve"> </w:t>
      </w:r>
      <w:r w:rsidR="00511789">
        <w:rPr>
          <w:sz w:val="28"/>
          <w:szCs w:val="28"/>
        </w:rPr>
        <w:t xml:space="preserve">при </w:t>
      </w:r>
      <w:r w:rsidR="002D3F93" w:rsidRPr="002D3F93">
        <w:rPr>
          <w:sz w:val="28"/>
          <w:szCs w:val="28"/>
        </w:rPr>
        <w:t>Общественной палат</w:t>
      </w:r>
      <w:r w:rsidR="00511789">
        <w:rPr>
          <w:sz w:val="28"/>
          <w:szCs w:val="28"/>
        </w:rPr>
        <w:t>е</w:t>
      </w:r>
      <w:r w:rsidR="002D3F93" w:rsidRPr="002D3F93">
        <w:rPr>
          <w:sz w:val="28"/>
          <w:szCs w:val="28"/>
        </w:rPr>
        <w:t xml:space="preserve">. </w:t>
      </w:r>
      <w:r w:rsidRPr="002D3F93">
        <w:rPr>
          <w:sz w:val="28"/>
          <w:szCs w:val="28"/>
        </w:rPr>
        <w:t xml:space="preserve">При этом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 </w:t>
      </w:r>
      <w:r w:rsidRPr="002D3F93">
        <w:rPr>
          <w:sz w:val="28"/>
          <w:szCs w:val="28"/>
        </w:rPr>
        <w:t>Общественн</w:t>
      </w:r>
      <w:r w:rsidR="001062B3">
        <w:rPr>
          <w:sz w:val="28"/>
          <w:szCs w:val="28"/>
        </w:rPr>
        <w:t>ой</w:t>
      </w:r>
      <w:r w:rsidRPr="002D3F93">
        <w:rPr>
          <w:sz w:val="28"/>
          <w:szCs w:val="28"/>
        </w:rPr>
        <w:t xml:space="preserve"> палат</w:t>
      </w:r>
      <w:r w:rsidR="001062B3">
        <w:rPr>
          <w:sz w:val="28"/>
          <w:szCs w:val="28"/>
        </w:rPr>
        <w:t>ы</w:t>
      </w:r>
      <w:r w:rsidRPr="002D3F93">
        <w:rPr>
          <w:sz w:val="28"/>
          <w:szCs w:val="28"/>
        </w:rPr>
        <w:t xml:space="preserve"> назначает руководителя соответствующего объединения консультантов-экспертов из числа членов Общественной палаты.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3.</w:t>
      </w:r>
      <w:r w:rsidR="00AE2993">
        <w:rPr>
          <w:sz w:val="28"/>
          <w:szCs w:val="28"/>
        </w:rPr>
        <w:t>6</w:t>
      </w:r>
      <w:r w:rsidRPr="002D3F93">
        <w:rPr>
          <w:sz w:val="28"/>
          <w:szCs w:val="28"/>
        </w:rPr>
        <w:t>. Предложения консультантов-экспертов носят рекомендательный характер.</w:t>
      </w:r>
    </w:p>
    <w:p w:rsidR="00C62AA8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3.</w:t>
      </w:r>
      <w:r w:rsidR="00AE2993">
        <w:rPr>
          <w:sz w:val="28"/>
          <w:szCs w:val="28"/>
        </w:rPr>
        <w:t>7</w:t>
      </w:r>
      <w:r w:rsidRPr="002D3F93">
        <w:rPr>
          <w:sz w:val="28"/>
          <w:szCs w:val="28"/>
        </w:rPr>
        <w:t>. Консультантам-экспертам выдаются удостоверения установленного образца.</w:t>
      </w:r>
    </w:p>
    <w:p w:rsidR="00457E48" w:rsidRPr="00457E48" w:rsidRDefault="00457E48" w:rsidP="002D3F93">
      <w:pPr>
        <w:tabs>
          <w:tab w:val="left" w:pos="915"/>
        </w:tabs>
        <w:ind w:firstLine="709"/>
        <w:jc w:val="both"/>
        <w:rPr>
          <w:b/>
          <w:i/>
          <w:sz w:val="28"/>
          <w:szCs w:val="28"/>
        </w:rPr>
      </w:pPr>
      <w:r w:rsidRPr="00457E48">
        <w:rPr>
          <w:b/>
          <w:i/>
          <w:sz w:val="28"/>
          <w:szCs w:val="28"/>
        </w:rPr>
        <w:t xml:space="preserve"> </w:t>
      </w:r>
    </w:p>
    <w:sectPr w:rsidR="00457E48" w:rsidRPr="00457E48" w:rsidSect="00745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A8"/>
    <w:rsid w:val="00052850"/>
    <w:rsid w:val="001062B3"/>
    <w:rsid w:val="001912DE"/>
    <w:rsid w:val="002013F8"/>
    <w:rsid w:val="00236865"/>
    <w:rsid w:val="002C049F"/>
    <w:rsid w:val="002D3F93"/>
    <w:rsid w:val="00457E48"/>
    <w:rsid w:val="004D18B3"/>
    <w:rsid w:val="00511789"/>
    <w:rsid w:val="0056251F"/>
    <w:rsid w:val="005E16B8"/>
    <w:rsid w:val="00602431"/>
    <w:rsid w:val="00632781"/>
    <w:rsid w:val="00672FF2"/>
    <w:rsid w:val="00745664"/>
    <w:rsid w:val="00867043"/>
    <w:rsid w:val="008B2463"/>
    <w:rsid w:val="008D5C67"/>
    <w:rsid w:val="00916D58"/>
    <w:rsid w:val="009617A9"/>
    <w:rsid w:val="00A7344B"/>
    <w:rsid w:val="00AA0F7B"/>
    <w:rsid w:val="00AB77E6"/>
    <w:rsid w:val="00AE2993"/>
    <w:rsid w:val="00B214E9"/>
    <w:rsid w:val="00BB0727"/>
    <w:rsid w:val="00C33C3D"/>
    <w:rsid w:val="00C62AA8"/>
    <w:rsid w:val="00CE20CC"/>
    <w:rsid w:val="00D165A2"/>
    <w:rsid w:val="00EA724F"/>
    <w:rsid w:val="00EC5B06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1A13"/>
  <w15:docId w15:val="{E2B692BC-60AA-4A6A-8DB1-E9F4C4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62AA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3E61-0591-4BCE-A059-501EFA9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koshlakova</dc:creator>
  <cp:lastModifiedBy>User</cp:lastModifiedBy>
  <cp:revision>2</cp:revision>
  <cp:lastPrinted>2018-11-30T09:34:00Z</cp:lastPrinted>
  <dcterms:created xsi:type="dcterms:W3CDTF">2019-04-29T12:17:00Z</dcterms:created>
  <dcterms:modified xsi:type="dcterms:W3CDTF">2019-04-29T12:17:00Z</dcterms:modified>
</cp:coreProperties>
</file>