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FA4" w:rsidRDefault="00F22FA4">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F22FA4" w:rsidRDefault="00F22FA4">
      <w:pPr>
        <w:pStyle w:val="ConsPlusNormal"/>
        <w:jc w:val="both"/>
        <w:outlineLvl w:val="0"/>
      </w:pPr>
    </w:p>
    <w:p w:rsidR="00F22FA4" w:rsidRDefault="00F22FA4">
      <w:pPr>
        <w:pStyle w:val="ConsPlusTitle"/>
        <w:jc w:val="center"/>
        <w:outlineLvl w:val="0"/>
      </w:pPr>
      <w:r>
        <w:t>МИНИСТЕРСТВО ЭКОНОМИКИ И ФИНАНСОВ</w:t>
      </w:r>
    </w:p>
    <w:p w:rsidR="00F22FA4" w:rsidRDefault="00F22FA4">
      <w:pPr>
        <w:pStyle w:val="ConsPlusTitle"/>
        <w:jc w:val="center"/>
      </w:pPr>
      <w:r>
        <w:t>МОСКОВСКОЙ ОБЛАСТИ</w:t>
      </w:r>
    </w:p>
    <w:p w:rsidR="00F22FA4" w:rsidRDefault="00F22FA4">
      <w:pPr>
        <w:pStyle w:val="ConsPlusTitle"/>
        <w:jc w:val="both"/>
      </w:pPr>
    </w:p>
    <w:p w:rsidR="00F22FA4" w:rsidRDefault="00F22FA4">
      <w:pPr>
        <w:pStyle w:val="ConsPlusTitle"/>
        <w:jc w:val="center"/>
      </w:pPr>
      <w:r>
        <w:t>РАСПОРЯЖЕНИЕ</w:t>
      </w:r>
    </w:p>
    <w:p w:rsidR="00F22FA4" w:rsidRDefault="00F22FA4">
      <w:pPr>
        <w:pStyle w:val="ConsPlusTitle"/>
        <w:jc w:val="center"/>
      </w:pPr>
      <w:r>
        <w:t>от 30 марта 2018 г. N 23РВ-62</w:t>
      </w:r>
    </w:p>
    <w:p w:rsidR="00F22FA4" w:rsidRDefault="00F22FA4">
      <w:pPr>
        <w:pStyle w:val="ConsPlusTitle"/>
        <w:jc w:val="both"/>
      </w:pPr>
    </w:p>
    <w:p w:rsidR="00F22FA4" w:rsidRDefault="00F22FA4">
      <w:pPr>
        <w:pStyle w:val="ConsPlusTitle"/>
        <w:jc w:val="center"/>
      </w:pPr>
      <w:r>
        <w:t>ОБ ОБЩЕСТВЕННОМ СОВЕТЕ ПРИ МИНИСТЕРСТВЕ ЭКОНОМИКИ</w:t>
      </w:r>
    </w:p>
    <w:p w:rsidR="00F22FA4" w:rsidRDefault="00F22FA4">
      <w:pPr>
        <w:pStyle w:val="ConsPlusTitle"/>
        <w:jc w:val="center"/>
      </w:pPr>
      <w:r>
        <w:t>И ФИНАНСОВ МОСКОВСКОЙ ОБЛАСТИ</w:t>
      </w:r>
    </w:p>
    <w:p w:rsidR="00F22FA4" w:rsidRDefault="00F2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2FA4">
        <w:tc>
          <w:tcPr>
            <w:tcW w:w="60" w:type="dxa"/>
            <w:tcBorders>
              <w:top w:val="nil"/>
              <w:left w:val="nil"/>
              <w:bottom w:val="nil"/>
              <w:right w:val="nil"/>
            </w:tcBorders>
            <w:shd w:val="clear" w:color="auto" w:fill="CED3F1"/>
            <w:tcMar>
              <w:top w:w="0" w:type="dxa"/>
              <w:left w:w="0" w:type="dxa"/>
              <w:bottom w:w="0" w:type="dxa"/>
              <w:right w:w="0" w:type="dxa"/>
            </w:tcMar>
          </w:tcPr>
          <w:p w:rsidR="00F22FA4" w:rsidRDefault="00F2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2FA4" w:rsidRDefault="00F2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2FA4" w:rsidRDefault="00F22FA4">
            <w:pPr>
              <w:pStyle w:val="ConsPlusNormal"/>
              <w:jc w:val="center"/>
            </w:pPr>
            <w:r>
              <w:rPr>
                <w:color w:val="392C69"/>
              </w:rPr>
              <w:t>Список изменяющих документов</w:t>
            </w:r>
          </w:p>
          <w:p w:rsidR="00F22FA4" w:rsidRDefault="00F22FA4">
            <w:pPr>
              <w:pStyle w:val="ConsPlusNormal"/>
              <w:jc w:val="center"/>
            </w:pPr>
            <w:r>
              <w:rPr>
                <w:color w:val="392C69"/>
              </w:rPr>
              <w:t xml:space="preserve">(в ред. распоряжений МЭФ МО от 10.09.2018 </w:t>
            </w:r>
            <w:hyperlink r:id="rId5">
              <w:r>
                <w:rPr>
                  <w:color w:val="0000FF"/>
                </w:rPr>
                <w:t>N 23РВ-198</w:t>
              </w:r>
            </w:hyperlink>
            <w:r>
              <w:rPr>
                <w:color w:val="392C69"/>
              </w:rPr>
              <w:t>,</w:t>
            </w:r>
          </w:p>
          <w:p w:rsidR="00F22FA4" w:rsidRDefault="00F22FA4">
            <w:pPr>
              <w:pStyle w:val="ConsPlusNormal"/>
              <w:jc w:val="center"/>
            </w:pPr>
            <w:r>
              <w:rPr>
                <w:color w:val="392C69"/>
              </w:rPr>
              <w:t xml:space="preserve">от 17.09.2019 </w:t>
            </w:r>
            <w:hyperlink r:id="rId6">
              <w:r>
                <w:rPr>
                  <w:color w:val="0000FF"/>
                </w:rPr>
                <w:t>N 25РВ-191</w:t>
              </w:r>
            </w:hyperlink>
            <w:r>
              <w:rPr>
                <w:color w:val="392C69"/>
              </w:rPr>
              <w:t xml:space="preserve">, от 15.04.2021 </w:t>
            </w:r>
            <w:hyperlink r:id="rId7">
              <w:r>
                <w:rPr>
                  <w:color w:val="0000FF"/>
                </w:rPr>
                <w:t>N 24РВ-36</w:t>
              </w:r>
            </w:hyperlink>
            <w:r>
              <w:rPr>
                <w:color w:val="392C69"/>
              </w:rPr>
              <w:t xml:space="preserve">, от 05.05.2022 </w:t>
            </w:r>
            <w:hyperlink r:id="rId8">
              <w:r>
                <w:rPr>
                  <w:color w:val="0000FF"/>
                </w:rPr>
                <w:t>N 24РВ-57</w:t>
              </w:r>
            </w:hyperlink>
            <w:r>
              <w:rPr>
                <w:color w:val="392C69"/>
              </w:rPr>
              <w:t>,</w:t>
            </w:r>
          </w:p>
          <w:p w:rsidR="00F22FA4" w:rsidRDefault="00F22FA4" w:rsidP="00F22FA4">
            <w:pPr>
              <w:pStyle w:val="ConsPlusNormal"/>
              <w:jc w:val="center"/>
            </w:pPr>
            <w:r>
              <w:rPr>
                <w:color w:val="392C69"/>
              </w:rPr>
              <w:t xml:space="preserve">от 24.05.2024 </w:t>
            </w:r>
            <w:hyperlink r:id="rId9">
              <w:r>
                <w:rPr>
                  <w:color w:val="0000FF"/>
                </w:rPr>
                <w:t>N 24РВ-39</w:t>
              </w:r>
            </w:hyperlink>
            <w:r>
              <w:t xml:space="preserve">, </w:t>
            </w:r>
            <w:r>
              <w:rPr>
                <w:color w:val="392C69"/>
              </w:rPr>
              <w:t xml:space="preserve">от 18.12.2024 </w:t>
            </w:r>
            <w:hyperlink r:id="rId10">
              <w:r>
                <w:rPr>
                  <w:color w:val="0000FF"/>
                </w:rPr>
                <w:t>N 24РВ-116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2FA4" w:rsidRDefault="00F22FA4">
            <w:pPr>
              <w:pStyle w:val="ConsPlusNormal"/>
            </w:pPr>
          </w:p>
        </w:tc>
      </w:tr>
    </w:tbl>
    <w:p w:rsidR="00F22FA4" w:rsidRDefault="00F22FA4">
      <w:pPr>
        <w:pStyle w:val="ConsPlusNormal"/>
        <w:jc w:val="both"/>
      </w:pPr>
    </w:p>
    <w:p w:rsidR="00F22FA4" w:rsidRDefault="00F22FA4">
      <w:pPr>
        <w:pStyle w:val="ConsPlusNormal"/>
        <w:ind w:firstLine="540"/>
        <w:jc w:val="both"/>
      </w:pPr>
      <w:r>
        <w:t xml:space="preserve">В соответствии с Федеральным </w:t>
      </w:r>
      <w:hyperlink r:id="rId11">
        <w:r>
          <w:rPr>
            <w:color w:val="0000FF"/>
          </w:rPr>
          <w:t>законом</w:t>
        </w:r>
      </w:hyperlink>
      <w:r>
        <w:t xml:space="preserve"> от 21.07.2014 N 212-ФЗ "Об основах общественного контроля в Российской Федерации", </w:t>
      </w:r>
      <w:hyperlink r:id="rId12">
        <w:r>
          <w:rPr>
            <w:color w:val="0000FF"/>
          </w:rPr>
          <w:t>Законом</w:t>
        </w:r>
      </w:hyperlink>
      <w:r>
        <w:t xml:space="preserve"> Московской области N 130/2015-ОЗ "Об отдельных вопросах осуществления общественного контроля в Московской области" и </w:t>
      </w:r>
      <w:hyperlink r:id="rId13">
        <w:r>
          <w:rPr>
            <w:color w:val="0000FF"/>
          </w:rPr>
          <w:t>пунктом 22</w:t>
        </w:r>
      </w:hyperlink>
      <w:r>
        <w:t xml:space="preserve"> Положения о Министерстве экономики и финансов Московской области, утвержденного постановлением Правительства Московской области от 17.01.2017 N 19/2:</w:t>
      </w:r>
    </w:p>
    <w:p w:rsidR="00F22FA4" w:rsidRDefault="00F22FA4">
      <w:pPr>
        <w:pStyle w:val="ConsPlusNormal"/>
        <w:spacing w:before="220"/>
        <w:ind w:firstLine="540"/>
        <w:jc w:val="both"/>
      </w:pPr>
      <w:r>
        <w:t>1. Создать Общественный совет при Министерстве экономики и финансов Московской области (далее - Общественный совет).</w:t>
      </w:r>
    </w:p>
    <w:p w:rsidR="00F22FA4" w:rsidRDefault="00F22FA4">
      <w:pPr>
        <w:pStyle w:val="ConsPlusNormal"/>
        <w:spacing w:before="220"/>
        <w:ind w:firstLine="540"/>
        <w:jc w:val="both"/>
      </w:pPr>
      <w:r>
        <w:t>2. Утвердить прилагаемые:</w:t>
      </w:r>
    </w:p>
    <w:p w:rsidR="00F22FA4" w:rsidRDefault="00F22FA4">
      <w:pPr>
        <w:pStyle w:val="ConsPlusNormal"/>
        <w:spacing w:before="220"/>
        <w:ind w:firstLine="540"/>
        <w:jc w:val="both"/>
      </w:pPr>
      <w:r>
        <w:t xml:space="preserve">1) </w:t>
      </w:r>
      <w:hyperlink w:anchor="P53">
        <w:r>
          <w:rPr>
            <w:color w:val="0000FF"/>
          </w:rPr>
          <w:t>Положение</w:t>
        </w:r>
      </w:hyperlink>
      <w:r>
        <w:t xml:space="preserve"> об Общественном совете;</w:t>
      </w:r>
    </w:p>
    <w:p w:rsidR="00F22FA4" w:rsidRDefault="00F22FA4">
      <w:pPr>
        <w:pStyle w:val="ConsPlusNormal"/>
        <w:spacing w:before="220"/>
        <w:ind w:firstLine="540"/>
        <w:jc w:val="both"/>
      </w:pPr>
      <w:r>
        <w:t xml:space="preserve">2) утратил силу. - </w:t>
      </w:r>
      <w:hyperlink r:id="rId14">
        <w:r>
          <w:rPr>
            <w:color w:val="0000FF"/>
          </w:rPr>
          <w:t>Распоряжение</w:t>
        </w:r>
      </w:hyperlink>
      <w:r>
        <w:t xml:space="preserve"> МЭФ МО от 24.05.2024 N 24РВ-39;</w:t>
      </w:r>
    </w:p>
    <w:p w:rsidR="00F22FA4" w:rsidRDefault="00F22FA4">
      <w:pPr>
        <w:pStyle w:val="ConsPlusNormal"/>
        <w:spacing w:before="220"/>
        <w:ind w:firstLine="540"/>
        <w:jc w:val="both"/>
      </w:pPr>
      <w:bookmarkStart w:id="1" w:name="P19"/>
      <w:bookmarkEnd w:id="1"/>
      <w:r>
        <w:t xml:space="preserve">3) форму </w:t>
      </w:r>
      <w:hyperlink w:anchor="P293">
        <w:r>
          <w:rPr>
            <w:color w:val="0000FF"/>
          </w:rPr>
          <w:t>заявления</w:t>
        </w:r>
      </w:hyperlink>
      <w:r>
        <w:t xml:space="preserve"> кандидата в члены Общественного совета;</w:t>
      </w:r>
    </w:p>
    <w:p w:rsidR="00F22FA4" w:rsidRDefault="00F22FA4">
      <w:pPr>
        <w:pStyle w:val="ConsPlusNormal"/>
        <w:spacing w:before="220"/>
        <w:ind w:firstLine="540"/>
        <w:jc w:val="both"/>
      </w:pPr>
      <w:r>
        <w:t xml:space="preserve">4) форму </w:t>
      </w:r>
      <w:hyperlink w:anchor="P318">
        <w:r>
          <w:rPr>
            <w:color w:val="0000FF"/>
          </w:rPr>
          <w:t>согласия</w:t>
        </w:r>
      </w:hyperlink>
      <w:r>
        <w:t xml:space="preserve"> кандидата войти в состав Общественного совета, а также на обработку персональных данных;</w:t>
      </w:r>
    </w:p>
    <w:p w:rsidR="00F22FA4" w:rsidRDefault="00F22FA4">
      <w:pPr>
        <w:pStyle w:val="ConsPlusNormal"/>
        <w:spacing w:before="220"/>
        <w:ind w:firstLine="540"/>
        <w:jc w:val="both"/>
      </w:pPr>
      <w:bookmarkStart w:id="2" w:name="P21"/>
      <w:bookmarkEnd w:id="2"/>
      <w:r>
        <w:t xml:space="preserve">5) форму биографической </w:t>
      </w:r>
      <w:hyperlink w:anchor="P358">
        <w:r>
          <w:rPr>
            <w:color w:val="0000FF"/>
          </w:rPr>
          <w:t>справки</w:t>
        </w:r>
      </w:hyperlink>
      <w:r>
        <w:t xml:space="preserve"> кандидатов в члены Общественного совета.</w:t>
      </w:r>
    </w:p>
    <w:p w:rsidR="00F22FA4" w:rsidRDefault="00F22FA4">
      <w:pPr>
        <w:pStyle w:val="ConsPlusNormal"/>
        <w:spacing w:before="220"/>
        <w:ind w:firstLine="540"/>
        <w:jc w:val="both"/>
      </w:pPr>
      <w:bookmarkStart w:id="3" w:name="P22"/>
      <w:bookmarkEnd w:id="3"/>
      <w:r>
        <w:t>3. Определить, что прием анкет и документов кандидатов в члены Общественного совета осуществляется в течение 30 календарных дней с даты опубликования объявления о начале формирования Общественного совета на официальном сайте Министерства экономики и финансов Московской области в информационно-телекоммуникационной сети Интернет - в электронном виде по адресу: mefmo@mosreg.ru либо в письменной форме на почтовый адрес Министерства экономики и финансов Московской области: 143407, Московская область, г. Красногорск-7, бульвар Строителей, д. 1.</w:t>
      </w:r>
    </w:p>
    <w:p w:rsidR="00F22FA4" w:rsidRDefault="00F22FA4">
      <w:pPr>
        <w:pStyle w:val="ConsPlusNormal"/>
        <w:spacing w:before="220"/>
        <w:ind w:firstLine="540"/>
        <w:jc w:val="both"/>
      </w:pPr>
      <w:r>
        <w:t>4. Первому заместителю министра экономики и финансов Московской области Волковой В.А. осуществлять от имени Министерства экономики и финансов Московской области взаимодействие с Общественным советом в соответствии с Положением об Общественном совете.</w:t>
      </w:r>
    </w:p>
    <w:p w:rsidR="00F22FA4" w:rsidRDefault="00F22FA4">
      <w:pPr>
        <w:pStyle w:val="ConsPlusNormal"/>
        <w:jc w:val="both"/>
      </w:pPr>
      <w:r>
        <w:t xml:space="preserve">(п. 4 в ред. </w:t>
      </w:r>
      <w:hyperlink r:id="rId15">
        <w:r>
          <w:rPr>
            <w:color w:val="0000FF"/>
          </w:rPr>
          <w:t>распоряжения</w:t>
        </w:r>
      </w:hyperlink>
      <w:r>
        <w:t xml:space="preserve"> МЭФ МО от 05.05.2022 N 24РВ-57)</w:t>
      </w:r>
    </w:p>
    <w:p w:rsidR="00F22FA4" w:rsidRDefault="00F22FA4">
      <w:pPr>
        <w:pStyle w:val="ConsPlusNormal"/>
        <w:spacing w:before="220"/>
        <w:ind w:firstLine="540"/>
        <w:jc w:val="both"/>
      </w:pPr>
      <w:r>
        <w:t>5. Признать утратившими силу:</w:t>
      </w:r>
    </w:p>
    <w:p w:rsidR="00F22FA4" w:rsidRDefault="00F22FA4">
      <w:pPr>
        <w:pStyle w:val="ConsPlusNormal"/>
        <w:spacing w:before="220"/>
        <w:ind w:firstLine="540"/>
        <w:jc w:val="both"/>
      </w:pPr>
      <w:r>
        <w:t xml:space="preserve">1) </w:t>
      </w:r>
      <w:hyperlink r:id="rId16">
        <w:r>
          <w:rPr>
            <w:color w:val="0000FF"/>
          </w:rPr>
          <w:t>распоряжение</w:t>
        </w:r>
      </w:hyperlink>
      <w:r>
        <w:t xml:space="preserve"> Министерства финансов Московской области от 10.03.2015 N 22РВ-11 "Об </w:t>
      </w:r>
      <w:r>
        <w:lastRenderedPageBreak/>
        <w:t>Общественном совете при Министерстве финансов Московской области";</w:t>
      </w:r>
    </w:p>
    <w:p w:rsidR="00F22FA4" w:rsidRDefault="00F22FA4">
      <w:pPr>
        <w:pStyle w:val="ConsPlusNormal"/>
        <w:spacing w:before="220"/>
        <w:ind w:firstLine="540"/>
        <w:jc w:val="both"/>
      </w:pPr>
      <w:r>
        <w:t>2) распоряжение Министерства финансов Московской области от 19.03.2015 N 22РВ-13 "О составе Общественного совета при Министерстве финансов Московской области";</w:t>
      </w:r>
    </w:p>
    <w:p w:rsidR="00F22FA4" w:rsidRDefault="00F22FA4">
      <w:pPr>
        <w:pStyle w:val="ConsPlusNormal"/>
        <w:spacing w:before="220"/>
        <w:ind w:firstLine="540"/>
        <w:jc w:val="both"/>
      </w:pPr>
      <w:r>
        <w:t>3) распоряжение Министерства финансов Московской области от 14.07.2015 N 22РВ-47 "О внесении изменений в распоряжение Министерства финансов Московской области от 19.03.2015 N 22РВ-13 "О составе Общественного совета при Министерстве финансов Московской области";</w:t>
      </w:r>
    </w:p>
    <w:p w:rsidR="00F22FA4" w:rsidRDefault="00F22FA4">
      <w:pPr>
        <w:pStyle w:val="ConsPlusNormal"/>
        <w:spacing w:before="220"/>
        <w:ind w:firstLine="540"/>
        <w:jc w:val="both"/>
      </w:pPr>
      <w:r>
        <w:t>4) распоряжение Министерства экономики и финансов Московской области от 23.06.2017 N 23РВ-120 "О внесении изменений в некоторые распоряжения Министерства финансов Московской области, связанные с деятельностью Общественного совета при Министерстве финансов Московской области".</w:t>
      </w:r>
    </w:p>
    <w:p w:rsidR="00F22FA4" w:rsidRDefault="00F22FA4">
      <w:pPr>
        <w:pStyle w:val="ConsPlusNormal"/>
        <w:spacing w:before="220"/>
        <w:ind w:firstLine="540"/>
        <w:jc w:val="both"/>
      </w:pPr>
      <w:r>
        <w:t>6. Административному управлению Министерства экономики и финансов Московской области направить копию настоящего распоряжения в трехдневный срок после его подписания в Главное управление по информационной политике Московской области для обеспечения опубликования настоящего распоряжения в газете "Ежедневные новости. Подмосковье".</w:t>
      </w:r>
    </w:p>
    <w:p w:rsidR="00F22FA4" w:rsidRDefault="00F22FA4">
      <w:pPr>
        <w:pStyle w:val="ConsPlusNormal"/>
        <w:spacing w:before="220"/>
        <w:ind w:firstLine="540"/>
        <w:jc w:val="both"/>
      </w:pPr>
      <w:r>
        <w:t>7. Административному управлению Министерства экономики и финансов Московской области:</w:t>
      </w:r>
    </w:p>
    <w:p w:rsidR="00F22FA4" w:rsidRDefault="00F22FA4">
      <w:pPr>
        <w:pStyle w:val="ConsPlusNormal"/>
        <w:spacing w:before="220"/>
        <w:ind w:firstLine="540"/>
        <w:jc w:val="both"/>
      </w:pPr>
      <w:r>
        <w:t xml:space="preserve">направить копию настоящего распоряжения в трехдневный срок после его подписания в порядке, установленном </w:t>
      </w:r>
      <w:hyperlink r:id="rId17">
        <w:r>
          <w:rPr>
            <w:color w:val="0000FF"/>
          </w:rPr>
          <w:t>Регламентом</w:t>
        </w:r>
      </w:hyperlink>
      <w:r>
        <w:t xml:space="preserve"> информационного наполнения интернет-портала Правительства Московской области, в Государственное автономное учреждение Московской области "Агентство информационных систем общего пользования "Подмосковье" для размещения настоящего распоряжения на интернет-портале Правительства Московской области;</w:t>
      </w:r>
    </w:p>
    <w:p w:rsidR="00F22FA4" w:rsidRDefault="00F22FA4">
      <w:pPr>
        <w:pStyle w:val="ConsPlusNormal"/>
        <w:spacing w:before="220"/>
        <w:ind w:firstLine="540"/>
        <w:jc w:val="both"/>
      </w:pPr>
      <w:r>
        <w:t>направить копию настоящего распоряжения в семидневный срок после его подписания в Прокуратуру Московской области;</w:t>
      </w:r>
    </w:p>
    <w:p w:rsidR="00F22FA4" w:rsidRDefault="00F22FA4">
      <w:pPr>
        <w:pStyle w:val="ConsPlusNormal"/>
        <w:spacing w:before="220"/>
        <w:ind w:firstLine="540"/>
        <w:jc w:val="both"/>
      </w:pPr>
      <w:r>
        <w:t>направить в Управление Министерства юстиции Российской Федерации по Московской области в семидневный срок со дня первого официального опубликования копию настоящего распоряжения вместе со сведениями об источниках его официального опубликования в электронном виде посредством Межведомственной системы электронного документооборота Московской области для включения в федеральный регистр нормативных правовых актов субъектов Российской Федерации.</w:t>
      </w:r>
    </w:p>
    <w:p w:rsidR="00F22FA4" w:rsidRDefault="00F22FA4">
      <w:pPr>
        <w:pStyle w:val="ConsPlusNormal"/>
        <w:spacing w:before="220"/>
        <w:ind w:firstLine="540"/>
        <w:jc w:val="both"/>
      </w:pPr>
      <w:r>
        <w:t>8. Контроль за выполнением настоящего распоряжения возложить на первого заместителя министра экономики и финансов Московской области Волкову В.А.</w:t>
      </w:r>
    </w:p>
    <w:p w:rsidR="00F22FA4" w:rsidRDefault="00F22FA4">
      <w:pPr>
        <w:pStyle w:val="ConsPlusNormal"/>
        <w:jc w:val="both"/>
      </w:pPr>
      <w:r>
        <w:t xml:space="preserve">(п. 8 в ред. </w:t>
      </w:r>
      <w:hyperlink r:id="rId18">
        <w:r>
          <w:rPr>
            <w:color w:val="0000FF"/>
          </w:rPr>
          <w:t>распоряжения</w:t>
        </w:r>
      </w:hyperlink>
      <w:r>
        <w:t xml:space="preserve"> МЭФ МО от 05.05.2022 N 24РВ-57)</w:t>
      </w:r>
    </w:p>
    <w:p w:rsidR="00F22FA4" w:rsidRDefault="00F22FA4">
      <w:pPr>
        <w:pStyle w:val="ConsPlusNormal"/>
        <w:spacing w:before="220"/>
        <w:ind w:firstLine="540"/>
        <w:jc w:val="both"/>
      </w:pPr>
      <w:r>
        <w:t>9. Настоящее распоряжение вступает в силу с 01.04.2018.</w:t>
      </w:r>
    </w:p>
    <w:p w:rsidR="00F22FA4" w:rsidRDefault="00F22FA4">
      <w:pPr>
        <w:pStyle w:val="ConsPlusNormal"/>
        <w:jc w:val="both"/>
      </w:pPr>
    </w:p>
    <w:p w:rsidR="00F22FA4" w:rsidRDefault="00F22FA4">
      <w:pPr>
        <w:pStyle w:val="ConsPlusNormal"/>
        <w:jc w:val="right"/>
      </w:pPr>
      <w:r>
        <w:t>Министр экономики и финансов</w:t>
      </w:r>
    </w:p>
    <w:p w:rsidR="00F22FA4" w:rsidRDefault="00F22FA4">
      <w:pPr>
        <w:pStyle w:val="ConsPlusNormal"/>
        <w:jc w:val="right"/>
      </w:pPr>
      <w:r>
        <w:t>Московской области</w:t>
      </w:r>
    </w:p>
    <w:p w:rsidR="00F22FA4" w:rsidRDefault="00F22FA4">
      <w:pPr>
        <w:pStyle w:val="ConsPlusNormal"/>
        <w:jc w:val="right"/>
      </w:pPr>
      <w:r>
        <w:t>М.А. Ан</w:t>
      </w: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right"/>
        <w:outlineLvl w:val="0"/>
      </w:pPr>
      <w:r>
        <w:t>Утверждено</w:t>
      </w:r>
    </w:p>
    <w:p w:rsidR="00F22FA4" w:rsidRDefault="00F22FA4">
      <w:pPr>
        <w:pStyle w:val="ConsPlusNormal"/>
        <w:jc w:val="right"/>
      </w:pPr>
      <w:r>
        <w:t>распоряжением Министерства</w:t>
      </w:r>
    </w:p>
    <w:p w:rsidR="00F22FA4" w:rsidRDefault="00F22FA4">
      <w:pPr>
        <w:pStyle w:val="ConsPlusNormal"/>
        <w:jc w:val="right"/>
      </w:pPr>
      <w:r>
        <w:t>экономики и финансов</w:t>
      </w:r>
    </w:p>
    <w:p w:rsidR="00F22FA4" w:rsidRDefault="00F22FA4">
      <w:pPr>
        <w:pStyle w:val="ConsPlusNormal"/>
        <w:jc w:val="right"/>
      </w:pPr>
      <w:r>
        <w:t>Московской области</w:t>
      </w:r>
    </w:p>
    <w:p w:rsidR="00F22FA4" w:rsidRDefault="00F22FA4">
      <w:pPr>
        <w:pStyle w:val="ConsPlusNormal"/>
        <w:jc w:val="right"/>
      </w:pPr>
      <w:r>
        <w:lastRenderedPageBreak/>
        <w:t>от 30 марта 2018 г. N 23РВ-62</w:t>
      </w:r>
    </w:p>
    <w:p w:rsidR="00F22FA4" w:rsidRDefault="00F22FA4">
      <w:pPr>
        <w:pStyle w:val="ConsPlusNormal"/>
        <w:jc w:val="both"/>
      </w:pPr>
    </w:p>
    <w:p w:rsidR="00F22FA4" w:rsidRDefault="00F22FA4">
      <w:pPr>
        <w:pStyle w:val="ConsPlusTitle"/>
        <w:jc w:val="center"/>
      </w:pPr>
      <w:bookmarkStart w:id="4" w:name="P53"/>
      <w:bookmarkEnd w:id="4"/>
      <w:r>
        <w:t>ПОЛОЖЕНИЕ</w:t>
      </w:r>
    </w:p>
    <w:p w:rsidR="00F22FA4" w:rsidRDefault="00F22FA4">
      <w:pPr>
        <w:pStyle w:val="ConsPlusTitle"/>
        <w:jc w:val="center"/>
      </w:pPr>
      <w:r>
        <w:t>ОБ ОБЩЕСТВЕННОМ СОВЕТЕ ПРИ МИНИСТЕРСТВЕ ЭКОНОМИКИ</w:t>
      </w:r>
    </w:p>
    <w:p w:rsidR="00F22FA4" w:rsidRDefault="00F22FA4">
      <w:pPr>
        <w:pStyle w:val="ConsPlusTitle"/>
        <w:jc w:val="center"/>
      </w:pPr>
      <w:r>
        <w:t>И ФИНАНСОВ МОСКОВСКОЙ ОБЛАСТИ</w:t>
      </w:r>
    </w:p>
    <w:p w:rsidR="00F22FA4" w:rsidRDefault="00F2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2FA4">
        <w:tc>
          <w:tcPr>
            <w:tcW w:w="60" w:type="dxa"/>
            <w:tcBorders>
              <w:top w:val="nil"/>
              <w:left w:val="nil"/>
              <w:bottom w:val="nil"/>
              <w:right w:val="nil"/>
            </w:tcBorders>
            <w:shd w:val="clear" w:color="auto" w:fill="CED3F1"/>
            <w:tcMar>
              <w:top w:w="0" w:type="dxa"/>
              <w:left w:w="0" w:type="dxa"/>
              <w:bottom w:w="0" w:type="dxa"/>
              <w:right w:w="0" w:type="dxa"/>
            </w:tcMar>
          </w:tcPr>
          <w:p w:rsidR="00F22FA4" w:rsidRDefault="00F2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2FA4" w:rsidRDefault="00F2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2FA4" w:rsidRDefault="00F22FA4">
            <w:pPr>
              <w:pStyle w:val="ConsPlusNormal"/>
              <w:jc w:val="center"/>
            </w:pPr>
            <w:r>
              <w:rPr>
                <w:color w:val="392C69"/>
              </w:rPr>
              <w:t>Список изменяющих документов</w:t>
            </w:r>
          </w:p>
          <w:p w:rsidR="00F22FA4" w:rsidRDefault="00F22FA4">
            <w:pPr>
              <w:pStyle w:val="ConsPlusNormal"/>
              <w:jc w:val="center"/>
            </w:pPr>
            <w:r>
              <w:rPr>
                <w:color w:val="392C69"/>
              </w:rPr>
              <w:t xml:space="preserve">(в ред. распоряжений МЭФ МО от 10.09.2018 </w:t>
            </w:r>
            <w:hyperlink r:id="rId19">
              <w:r>
                <w:rPr>
                  <w:color w:val="0000FF"/>
                </w:rPr>
                <w:t>N 23РВ-198</w:t>
              </w:r>
            </w:hyperlink>
            <w:r>
              <w:rPr>
                <w:color w:val="392C69"/>
              </w:rPr>
              <w:t>,</w:t>
            </w:r>
          </w:p>
          <w:p w:rsidR="00F22FA4" w:rsidRDefault="00F22FA4">
            <w:pPr>
              <w:pStyle w:val="ConsPlusNormal"/>
              <w:jc w:val="center"/>
            </w:pPr>
            <w:r>
              <w:rPr>
                <w:color w:val="392C69"/>
              </w:rPr>
              <w:t xml:space="preserve">от 17.09.2019 </w:t>
            </w:r>
            <w:hyperlink r:id="rId20">
              <w:r>
                <w:rPr>
                  <w:color w:val="0000FF"/>
                </w:rPr>
                <w:t>N 25РВ-191</w:t>
              </w:r>
            </w:hyperlink>
            <w:r>
              <w:rPr>
                <w:color w:val="392C69"/>
              </w:rPr>
              <w:t xml:space="preserve">, от 05.05.2022 </w:t>
            </w:r>
            <w:hyperlink r:id="rId21">
              <w:r>
                <w:rPr>
                  <w:color w:val="0000FF"/>
                </w:rPr>
                <w:t>N 24РВ-57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2FA4" w:rsidRDefault="00F22FA4">
            <w:pPr>
              <w:pStyle w:val="ConsPlusNormal"/>
            </w:pPr>
          </w:p>
        </w:tc>
      </w:tr>
    </w:tbl>
    <w:p w:rsidR="00F22FA4" w:rsidRDefault="00F22FA4">
      <w:pPr>
        <w:pStyle w:val="ConsPlusNormal"/>
        <w:jc w:val="both"/>
      </w:pPr>
    </w:p>
    <w:p w:rsidR="00F22FA4" w:rsidRDefault="00F22FA4">
      <w:pPr>
        <w:pStyle w:val="ConsPlusTitle"/>
        <w:jc w:val="center"/>
        <w:outlineLvl w:val="1"/>
      </w:pPr>
      <w:r>
        <w:t>I. Общие положения</w:t>
      </w:r>
    </w:p>
    <w:p w:rsidR="00F22FA4" w:rsidRDefault="00F22FA4">
      <w:pPr>
        <w:pStyle w:val="ConsPlusNormal"/>
        <w:jc w:val="both"/>
      </w:pPr>
    </w:p>
    <w:p w:rsidR="00F22FA4" w:rsidRDefault="00F22FA4">
      <w:pPr>
        <w:pStyle w:val="ConsPlusNormal"/>
        <w:ind w:firstLine="540"/>
        <w:jc w:val="both"/>
      </w:pPr>
      <w:r>
        <w:t>1. Общественный совет является постоянно действующим консультативно-совещательным органом, образованным в целях согласования и учета потребностей и интересов граждан, общественных и иных организаций, защиты их прав и свобод при решении вопросов в сфере компетенции Министерства экономики и финансов Московской области (далее - Министерство), включая повышение открытости и доступности информации о его деятельности. Общественный совет участвует в осуществлении общественного контроля за деятельностью Министерства в порядке и формах, предусмотренных законодательством Российской Федерации и законодательством Московской области, а также настоящим Положением.</w:t>
      </w:r>
    </w:p>
    <w:p w:rsidR="00F22FA4" w:rsidRDefault="00F22FA4">
      <w:pPr>
        <w:pStyle w:val="ConsPlusNormal"/>
        <w:spacing w:before="220"/>
        <w:ind w:firstLine="540"/>
        <w:jc w:val="both"/>
      </w:pPr>
      <w:r>
        <w:t>2. Общественный совет осуществляет свою деятельность на основе принципов законности, уважения прав и свобод человека.</w:t>
      </w:r>
    </w:p>
    <w:p w:rsidR="00F22FA4" w:rsidRDefault="00F22FA4">
      <w:pPr>
        <w:pStyle w:val="ConsPlusNormal"/>
        <w:spacing w:before="220"/>
        <w:ind w:firstLine="540"/>
        <w:jc w:val="both"/>
      </w:pPr>
      <w:r>
        <w:t xml:space="preserve">3. Общественный совет в своей деятельности руководствуется </w:t>
      </w:r>
      <w:hyperlink r:id="rId22">
        <w:r>
          <w:rPr>
            <w:color w:val="0000FF"/>
          </w:rPr>
          <w:t>Конституцией</w:t>
        </w:r>
      </w:hyperlink>
      <w:r>
        <w:t xml:space="preserve"> Российской Федерации, федеральными конституционными законами, федеральными законами, законами Московской области, иными нормативными правовыми актами Российской Федерации и Московской области, а также настоящим Положением.</w:t>
      </w:r>
    </w:p>
    <w:p w:rsidR="00F22FA4" w:rsidRDefault="00F22FA4">
      <w:pPr>
        <w:pStyle w:val="ConsPlusNormal"/>
        <w:spacing w:before="220"/>
        <w:ind w:firstLine="540"/>
        <w:jc w:val="both"/>
      </w:pPr>
      <w:r>
        <w:t>4. Решения Общественного совета носят рекомендательный характер.</w:t>
      </w:r>
    </w:p>
    <w:p w:rsidR="00F22FA4" w:rsidRDefault="00F22FA4">
      <w:pPr>
        <w:pStyle w:val="ConsPlusNormal"/>
        <w:jc w:val="both"/>
      </w:pPr>
    </w:p>
    <w:p w:rsidR="00F22FA4" w:rsidRDefault="00F22FA4">
      <w:pPr>
        <w:pStyle w:val="ConsPlusTitle"/>
        <w:jc w:val="center"/>
        <w:outlineLvl w:val="1"/>
      </w:pPr>
      <w:r>
        <w:t>II. Задачи и права Общественного совета</w:t>
      </w:r>
    </w:p>
    <w:p w:rsidR="00F22FA4" w:rsidRDefault="00F22FA4">
      <w:pPr>
        <w:pStyle w:val="ConsPlusNormal"/>
        <w:jc w:val="both"/>
      </w:pPr>
    </w:p>
    <w:p w:rsidR="00F22FA4" w:rsidRDefault="00F22FA4">
      <w:pPr>
        <w:pStyle w:val="ConsPlusNormal"/>
        <w:ind w:firstLine="540"/>
        <w:jc w:val="both"/>
      </w:pPr>
      <w:r>
        <w:t>5. Общественный совет для достижения поставленных целей осуществляет следующие задачи:</w:t>
      </w:r>
    </w:p>
    <w:p w:rsidR="00F22FA4" w:rsidRDefault="00F22FA4">
      <w:pPr>
        <w:pStyle w:val="ConsPlusNormal"/>
        <w:spacing w:before="220"/>
        <w:ind w:firstLine="540"/>
        <w:jc w:val="both"/>
      </w:pPr>
      <w:r>
        <w:t>обеспечивает взаимодействие граждан Российской Федерации, общественных и иных организаций с Министерством в целях учета потребностей и интересов граждан Российской Федерации, защиты их прав и свобод при осуществлении функций Министерства;</w:t>
      </w:r>
    </w:p>
    <w:p w:rsidR="00F22FA4" w:rsidRDefault="00F22FA4">
      <w:pPr>
        <w:pStyle w:val="ConsPlusNormal"/>
        <w:spacing w:before="220"/>
        <w:ind w:firstLine="540"/>
        <w:jc w:val="both"/>
      </w:pPr>
      <w:r>
        <w:t>способствует привлечению граждан, общественных объединений и иных организаций к формированию, обсуждению и реализации на территории Московской области государственной политики и нормативного правового регулирования по наиболее важным вопросам в сфере деятельности Министерства;</w:t>
      </w:r>
    </w:p>
    <w:p w:rsidR="00F22FA4" w:rsidRDefault="00F22FA4">
      <w:pPr>
        <w:pStyle w:val="ConsPlusNormal"/>
        <w:spacing w:before="220"/>
        <w:ind w:firstLine="540"/>
        <w:jc w:val="both"/>
      </w:pPr>
      <w:r>
        <w:t>рассматривает проекты общественно значимых нормативных правовых актов и иных документов, разрабатываемых Министерством;</w:t>
      </w:r>
    </w:p>
    <w:p w:rsidR="00F22FA4" w:rsidRDefault="00F22FA4">
      <w:pPr>
        <w:pStyle w:val="ConsPlusNormal"/>
        <w:spacing w:before="220"/>
        <w:ind w:firstLine="540"/>
        <w:jc w:val="both"/>
      </w:pPr>
      <w:r>
        <w:t>рассматривает инициативы граждан Российской Федерации, общественных объединений и иных организаций по вопросам, относящимся к сфере деятельности Министерства, и вносит предложения по их реализации;</w:t>
      </w:r>
    </w:p>
    <w:p w:rsidR="00F22FA4" w:rsidRDefault="00F22FA4">
      <w:pPr>
        <w:pStyle w:val="ConsPlusNormal"/>
        <w:spacing w:before="220"/>
        <w:ind w:firstLine="540"/>
        <w:jc w:val="both"/>
      </w:pPr>
      <w:r>
        <w:t>вырабатывает рекомендации Министерству по вопросам его деятельности и деятельности подведомственных учреждений;</w:t>
      </w:r>
    </w:p>
    <w:p w:rsidR="00F22FA4" w:rsidRDefault="00F22FA4">
      <w:pPr>
        <w:pStyle w:val="ConsPlusNormal"/>
        <w:spacing w:before="220"/>
        <w:ind w:firstLine="540"/>
        <w:jc w:val="both"/>
      </w:pPr>
      <w:r>
        <w:lastRenderedPageBreak/>
        <w:t>взаимодействует с населением и со средствами массовой информации по освещению вопросов, обсуждаемых на заседаниях Общественного совета;</w:t>
      </w:r>
    </w:p>
    <w:p w:rsidR="00F22FA4" w:rsidRDefault="00F22FA4">
      <w:pPr>
        <w:pStyle w:val="ConsPlusNormal"/>
        <w:spacing w:before="220"/>
        <w:ind w:firstLine="540"/>
        <w:jc w:val="both"/>
      </w:pPr>
      <w:r>
        <w:t>реализует иные задачи, способствующие достижению целей деятельности Общественного совета.</w:t>
      </w:r>
    </w:p>
    <w:p w:rsidR="00F22FA4" w:rsidRDefault="00F22FA4">
      <w:pPr>
        <w:pStyle w:val="ConsPlusNormal"/>
        <w:spacing w:before="220"/>
        <w:ind w:firstLine="540"/>
        <w:jc w:val="both"/>
      </w:pPr>
      <w:r>
        <w:t>6. Общественный совет для выполнения задач, указанных в настоящем Положении, имеет право:</w:t>
      </w:r>
    </w:p>
    <w:p w:rsidR="00F22FA4" w:rsidRDefault="00F22FA4">
      <w:pPr>
        <w:pStyle w:val="ConsPlusNormal"/>
        <w:spacing w:before="220"/>
        <w:ind w:firstLine="540"/>
        <w:jc w:val="both"/>
      </w:pPr>
      <w:r>
        <w:t>взаимодействовать с центральными исполнительными органами государственной власти Московской области, органами местного самоуправления муниципальных образований Московской области;</w:t>
      </w:r>
    </w:p>
    <w:p w:rsidR="00F22FA4" w:rsidRDefault="00F22FA4">
      <w:pPr>
        <w:pStyle w:val="ConsPlusNormal"/>
        <w:spacing w:before="220"/>
        <w:ind w:firstLine="540"/>
        <w:jc w:val="both"/>
      </w:pPr>
      <w:r>
        <w:t>приглашать на свои заседания должностных лиц государственных органов Московской области, органов местного самоуправления муниципальных образований Московской области при рассмотрении вопросов, отнесенных к их компетенции;</w:t>
      </w:r>
    </w:p>
    <w:p w:rsidR="00F22FA4" w:rsidRDefault="00F22FA4">
      <w:pPr>
        <w:pStyle w:val="ConsPlusNormal"/>
        <w:spacing w:before="220"/>
        <w:ind w:firstLine="540"/>
        <w:jc w:val="both"/>
      </w:pPr>
      <w:r>
        <w:t>организовывать проведение общественных экспертиз проектов нормативных правовых актов, разрабатываемых Министерством и доводить результаты указанных экспертиз до Министерства;</w:t>
      </w:r>
    </w:p>
    <w:p w:rsidR="00F22FA4" w:rsidRDefault="00F22FA4">
      <w:pPr>
        <w:pStyle w:val="ConsPlusNormal"/>
        <w:spacing w:before="220"/>
        <w:ind w:firstLine="540"/>
        <w:jc w:val="both"/>
      </w:pPr>
      <w:r>
        <w:t>привлекать на общественных началах к своей работе консультантов, экспертов, специалистов научно-исследовательских учреждений и иных организаций;</w:t>
      </w:r>
    </w:p>
    <w:p w:rsidR="00F22FA4" w:rsidRDefault="00F22FA4">
      <w:pPr>
        <w:pStyle w:val="ConsPlusNormal"/>
        <w:spacing w:before="220"/>
        <w:ind w:firstLine="540"/>
        <w:jc w:val="both"/>
      </w:pPr>
      <w:r>
        <w:t>члены Общественного совета могут принимать участие в заседаниях Коллегии Министерства;</w:t>
      </w:r>
    </w:p>
    <w:p w:rsidR="00F22FA4" w:rsidRDefault="00F22FA4">
      <w:pPr>
        <w:pStyle w:val="ConsPlusNormal"/>
        <w:spacing w:before="220"/>
        <w:ind w:firstLine="540"/>
        <w:jc w:val="both"/>
      </w:pPr>
      <w:r>
        <w:t>по согласованию с Министерством члены Общественного совета могут принимать участие в заседаниях рабочих групп, созданных в Министерстве, рабочих совещаниях, конференциях, "круглых столах", семинарах и иных мероприятиях, проводимых Министерством, с правом совещательного голоса;</w:t>
      </w:r>
    </w:p>
    <w:p w:rsidR="00F22FA4" w:rsidRDefault="00F22FA4">
      <w:pPr>
        <w:pStyle w:val="ConsPlusNormal"/>
        <w:spacing w:before="220"/>
        <w:ind w:firstLine="540"/>
        <w:jc w:val="both"/>
      </w:pPr>
      <w:r>
        <w:t>вносить предложения об улучшении качества работы Министерства;</w:t>
      </w:r>
    </w:p>
    <w:p w:rsidR="00F22FA4" w:rsidRDefault="00F22FA4">
      <w:pPr>
        <w:pStyle w:val="ConsPlusNormal"/>
        <w:spacing w:before="220"/>
        <w:ind w:firstLine="540"/>
        <w:jc w:val="both"/>
      </w:pPr>
      <w:r>
        <w:t>выступать с инициативами по вопросам, отнесенным к сфере деятельности Министерства;</w:t>
      </w:r>
    </w:p>
    <w:p w:rsidR="00F22FA4" w:rsidRDefault="00F22FA4">
      <w:pPr>
        <w:pStyle w:val="ConsPlusNormal"/>
        <w:spacing w:before="220"/>
        <w:ind w:firstLine="540"/>
        <w:jc w:val="both"/>
      </w:pPr>
      <w:r>
        <w:t>информировать население Московской области о результатах своей деятельности;</w:t>
      </w:r>
    </w:p>
    <w:p w:rsidR="00F22FA4" w:rsidRDefault="00F22FA4">
      <w:pPr>
        <w:pStyle w:val="ConsPlusNormal"/>
        <w:spacing w:before="220"/>
        <w:ind w:firstLine="540"/>
        <w:jc w:val="both"/>
      </w:pPr>
      <w:r>
        <w:t>запрашивать и получать в порядке, установленном законодательством Российской Федерации, от Министерства информацию, необходимую для работы Общественного совета;</w:t>
      </w:r>
    </w:p>
    <w:p w:rsidR="00F22FA4" w:rsidRDefault="00F22FA4">
      <w:pPr>
        <w:pStyle w:val="ConsPlusNormal"/>
        <w:spacing w:before="220"/>
        <w:ind w:firstLine="540"/>
        <w:jc w:val="both"/>
      </w:pPr>
      <w:r>
        <w:t>пользоваться иными правами субъекта общественного контроля, предусмотренными законодательством Российской Федерации.</w:t>
      </w:r>
    </w:p>
    <w:p w:rsidR="00F22FA4" w:rsidRDefault="00F22FA4">
      <w:pPr>
        <w:pStyle w:val="ConsPlusNormal"/>
        <w:jc w:val="both"/>
      </w:pPr>
    </w:p>
    <w:p w:rsidR="00F22FA4" w:rsidRDefault="00F22FA4">
      <w:pPr>
        <w:pStyle w:val="ConsPlusTitle"/>
        <w:jc w:val="center"/>
        <w:outlineLvl w:val="1"/>
      </w:pPr>
      <w:r>
        <w:t>III. Порядок формирования Общественного совета</w:t>
      </w:r>
    </w:p>
    <w:p w:rsidR="00F22FA4" w:rsidRDefault="00F22FA4">
      <w:pPr>
        <w:pStyle w:val="ConsPlusNormal"/>
        <w:jc w:val="both"/>
      </w:pPr>
    </w:p>
    <w:p w:rsidR="00F22FA4" w:rsidRDefault="00F22FA4">
      <w:pPr>
        <w:pStyle w:val="ConsPlusNormal"/>
        <w:ind w:firstLine="540"/>
        <w:jc w:val="both"/>
      </w:pPr>
      <w:bookmarkStart w:id="5" w:name="P92"/>
      <w:bookmarkEnd w:id="5"/>
      <w:r>
        <w:t>7. Общественный совет формируется из числа граждан Российской Федерации, достигших возраста 18 лет, проживающих на территории Московской области, и не имеющих конфликта интересов, связанного с осуществлением деятельности Общественного совета.</w:t>
      </w:r>
    </w:p>
    <w:p w:rsidR="00F22FA4" w:rsidRDefault="00F22FA4">
      <w:pPr>
        <w:pStyle w:val="ConsPlusNormal"/>
        <w:jc w:val="both"/>
      </w:pPr>
      <w:r>
        <w:t xml:space="preserve">(п. 7 в ред. </w:t>
      </w:r>
      <w:hyperlink r:id="rId23">
        <w:r>
          <w:rPr>
            <w:color w:val="0000FF"/>
          </w:rPr>
          <w:t>распоряжения</w:t>
        </w:r>
      </w:hyperlink>
      <w:r>
        <w:t xml:space="preserve"> МЭФ МО от 17.09.2019 N 25РВ-191)</w:t>
      </w:r>
    </w:p>
    <w:p w:rsidR="00F22FA4" w:rsidRDefault="00F22FA4">
      <w:pPr>
        <w:pStyle w:val="ConsPlusNormal"/>
        <w:spacing w:before="220"/>
        <w:ind w:firstLine="540"/>
        <w:jc w:val="both"/>
      </w:pPr>
      <w:bookmarkStart w:id="6" w:name="P94"/>
      <w:bookmarkEnd w:id="6"/>
      <w:r>
        <w:t xml:space="preserve">8. Состав Общественного совета формируется на конкурсной основе. В соответствии с Федеральным </w:t>
      </w:r>
      <w:hyperlink r:id="rId24">
        <w:r>
          <w:rPr>
            <w:color w:val="0000FF"/>
          </w:rPr>
          <w:t>законом</w:t>
        </w:r>
      </w:hyperlink>
      <w:r>
        <w:t xml:space="preserve"> от 21.07.2014 N 212-ФЗ "Об основах общественного контроля в Российской Федерации", Федеральным </w:t>
      </w:r>
      <w:hyperlink r:id="rId25">
        <w:r>
          <w:rPr>
            <w:color w:val="0000FF"/>
          </w:rPr>
          <w:t>законом</w:t>
        </w:r>
      </w:hyperlink>
      <w:r>
        <w:t xml:space="preserve"> от 04.04.2005 N 32-ФЗ "Об Общественной палате Российской Федерации", </w:t>
      </w:r>
      <w:hyperlink r:id="rId26">
        <w:r>
          <w:rPr>
            <w:color w:val="0000FF"/>
          </w:rPr>
          <w:t>Законом</w:t>
        </w:r>
      </w:hyperlink>
      <w:r>
        <w:t xml:space="preserve"> Московской области от 22.07.2015 N 130/2015-ОЗ "Об отдельных вопросах осуществления общественного контроля в Московской области" кандидатами в члены Общественного совета не могут быть:</w:t>
      </w:r>
    </w:p>
    <w:p w:rsidR="00F22FA4" w:rsidRDefault="00F22FA4">
      <w:pPr>
        <w:pStyle w:val="ConsPlusNormal"/>
        <w:spacing w:before="220"/>
        <w:ind w:firstLine="540"/>
        <w:jc w:val="both"/>
      </w:pPr>
      <w:r>
        <w:lastRenderedPageBreak/>
        <w:t>1) Президент Российской Федерации;</w:t>
      </w:r>
    </w:p>
    <w:p w:rsidR="00F22FA4" w:rsidRDefault="00F22FA4">
      <w:pPr>
        <w:pStyle w:val="ConsPlusNormal"/>
        <w:spacing w:before="220"/>
        <w:ind w:firstLine="540"/>
        <w:jc w:val="both"/>
      </w:pPr>
      <w:r>
        <w:t>2) сенаторы Российской Федерации;</w:t>
      </w:r>
    </w:p>
    <w:p w:rsidR="00F22FA4" w:rsidRDefault="00F22FA4">
      <w:pPr>
        <w:pStyle w:val="ConsPlusNormal"/>
        <w:jc w:val="both"/>
      </w:pPr>
      <w:r>
        <w:t>(</w:t>
      </w:r>
      <w:proofErr w:type="spellStart"/>
      <w:r>
        <w:t>пп</w:t>
      </w:r>
      <w:proofErr w:type="spellEnd"/>
      <w:r>
        <w:t xml:space="preserve">. 2 в ред. </w:t>
      </w:r>
      <w:hyperlink r:id="rId27">
        <w:r>
          <w:rPr>
            <w:color w:val="0000FF"/>
          </w:rPr>
          <w:t>распоряжения</w:t>
        </w:r>
      </w:hyperlink>
      <w:r>
        <w:t xml:space="preserve"> МЭФ МО от 05.05.2022 N 24РВ-57)</w:t>
      </w:r>
    </w:p>
    <w:p w:rsidR="00F22FA4" w:rsidRDefault="00F22FA4">
      <w:pPr>
        <w:pStyle w:val="ConsPlusNormal"/>
        <w:spacing w:before="220"/>
        <w:ind w:firstLine="540"/>
        <w:jc w:val="both"/>
      </w:pPr>
      <w:r>
        <w:t>3) депутаты Государственной Думы Федерального Собрания Российской Федерации;</w:t>
      </w:r>
    </w:p>
    <w:p w:rsidR="00F22FA4" w:rsidRDefault="00F22FA4">
      <w:pPr>
        <w:pStyle w:val="ConsPlusNormal"/>
        <w:spacing w:before="220"/>
        <w:ind w:firstLine="540"/>
        <w:jc w:val="both"/>
      </w:pPr>
      <w:r>
        <w:t>4) члены Правительства Российской Федерации;</w:t>
      </w:r>
    </w:p>
    <w:p w:rsidR="00F22FA4" w:rsidRDefault="00F22FA4">
      <w:pPr>
        <w:pStyle w:val="ConsPlusNormal"/>
        <w:spacing w:before="220"/>
        <w:ind w:firstLine="540"/>
        <w:jc w:val="both"/>
      </w:pPr>
      <w:r>
        <w:t>5) судьи;</w:t>
      </w:r>
    </w:p>
    <w:p w:rsidR="00F22FA4" w:rsidRDefault="00F22FA4">
      <w:pPr>
        <w:pStyle w:val="ConsPlusNormal"/>
        <w:spacing w:before="220"/>
        <w:ind w:firstLine="540"/>
        <w:jc w:val="both"/>
      </w:pPr>
      <w:r>
        <w:t>6) лица, замещающие государственные должности Российской Федерации и субъектов Российской Федерации, должности федеральной государственной службы, должности государственной службы Российской Федерации и субъектов Российской Федерации;</w:t>
      </w:r>
    </w:p>
    <w:p w:rsidR="00F22FA4" w:rsidRDefault="00F22FA4">
      <w:pPr>
        <w:pStyle w:val="ConsPlusNormal"/>
        <w:spacing w:before="220"/>
        <w:ind w:firstLine="540"/>
        <w:jc w:val="both"/>
      </w:pPr>
      <w:r>
        <w:t>7) лица, замещающие муниципальные должности и должности муниципальной службы, а также лица, замещающие выборные должности в органах местного самоуправления;</w:t>
      </w:r>
    </w:p>
    <w:p w:rsidR="00F22FA4" w:rsidRDefault="00F22FA4">
      <w:pPr>
        <w:pStyle w:val="ConsPlusNormal"/>
        <w:spacing w:before="220"/>
        <w:ind w:firstLine="540"/>
        <w:jc w:val="both"/>
      </w:pPr>
      <w:r>
        <w:t>8) лица, признанные недееспособными на основании решения суда;</w:t>
      </w:r>
    </w:p>
    <w:p w:rsidR="00F22FA4" w:rsidRDefault="00F22FA4">
      <w:pPr>
        <w:pStyle w:val="ConsPlusNormal"/>
        <w:spacing w:before="220"/>
        <w:ind w:firstLine="540"/>
        <w:jc w:val="both"/>
      </w:pPr>
      <w:r>
        <w:t>9) лица, имеющие непогашенную или неснятую судимость;</w:t>
      </w:r>
    </w:p>
    <w:p w:rsidR="00F22FA4" w:rsidRDefault="00F22FA4">
      <w:pPr>
        <w:pStyle w:val="ConsPlusNormal"/>
        <w:spacing w:before="220"/>
        <w:ind w:firstLine="540"/>
        <w:jc w:val="both"/>
      </w:pPr>
      <w:r>
        <w:t xml:space="preserve">10) лица, членство которых в Общественной палате Российской Федерации ранее было прекращено на основании грубого нарушения ими </w:t>
      </w:r>
      <w:hyperlink r:id="rId28">
        <w:r>
          <w:rPr>
            <w:color w:val="0000FF"/>
          </w:rPr>
          <w:t>Кодекса</w:t>
        </w:r>
      </w:hyperlink>
      <w:r>
        <w:t xml:space="preserve"> этики членов Общественной палаты Российской Федерации;</w:t>
      </w:r>
    </w:p>
    <w:p w:rsidR="00F22FA4" w:rsidRDefault="00F22FA4">
      <w:pPr>
        <w:pStyle w:val="ConsPlusNormal"/>
        <w:spacing w:before="220"/>
        <w:ind w:firstLine="540"/>
        <w:jc w:val="both"/>
      </w:pPr>
      <w:r>
        <w:t>11) лица, имеющие двойное гражданство.</w:t>
      </w:r>
    </w:p>
    <w:p w:rsidR="00F22FA4" w:rsidRDefault="00F22FA4">
      <w:pPr>
        <w:pStyle w:val="ConsPlusNormal"/>
        <w:spacing w:before="220"/>
        <w:ind w:firstLine="540"/>
        <w:jc w:val="both"/>
      </w:pPr>
      <w:r>
        <w:t xml:space="preserve">Правом выдвижения кандидатур в члены Общественного совета обладают граждане Российской Федерации соответствующие критериям, указанным в </w:t>
      </w:r>
      <w:hyperlink w:anchor="P92">
        <w:r>
          <w:rPr>
            <w:color w:val="0000FF"/>
          </w:rPr>
          <w:t>пунктах 7</w:t>
        </w:r>
      </w:hyperlink>
      <w:r>
        <w:t>, 8 Положения (самовыдвиженцы).</w:t>
      </w:r>
    </w:p>
    <w:p w:rsidR="00F22FA4" w:rsidRDefault="00F22FA4">
      <w:pPr>
        <w:pStyle w:val="ConsPlusNormal"/>
        <w:spacing w:before="220"/>
        <w:ind w:firstLine="540"/>
        <w:jc w:val="both"/>
      </w:pPr>
      <w:r>
        <w:t xml:space="preserve">Правом выдвижения кандидатур в члены Общественного совета также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 При выдвижении кандидатур в члены Общественного совета необходимо в Министерство направить официальное письмо с приложением документов, указанных в </w:t>
      </w:r>
      <w:hyperlink w:anchor="P19">
        <w:r>
          <w:rPr>
            <w:color w:val="0000FF"/>
          </w:rPr>
          <w:t>подпунктах 3</w:t>
        </w:r>
      </w:hyperlink>
      <w:r>
        <w:t xml:space="preserve"> - </w:t>
      </w:r>
      <w:hyperlink w:anchor="P21">
        <w:r>
          <w:rPr>
            <w:color w:val="0000FF"/>
          </w:rPr>
          <w:t>5 пункта 2</w:t>
        </w:r>
      </w:hyperlink>
      <w:r>
        <w:t xml:space="preserve"> распоряжения Министерства экономики и финансов Московской области "Об Общественном совете при Министерстве экономики и финансов Московской области" (далее - распоряжение).</w:t>
      </w:r>
    </w:p>
    <w:p w:rsidR="00F22FA4" w:rsidRDefault="00F22FA4">
      <w:pPr>
        <w:pStyle w:val="ConsPlusNormal"/>
        <w:jc w:val="both"/>
      </w:pPr>
      <w:r>
        <w:t xml:space="preserve">(п. 8 в ред. </w:t>
      </w:r>
      <w:hyperlink r:id="rId29">
        <w:r>
          <w:rPr>
            <w:color w:val="0000FF"/>
          </w:rPr>
          <w:t>распоряжения</w:t>
        </w:r>
      </w:hyperlink>
      <w:r>
        <w:t xml:space="preserve"> МЭФ МО от 17.09.2019 N 25РВ-191)</w:t>
      </w:r>
    </w:p>
    <w:p w:rsidR="00F22FA4" w:rsidRDefault="00F22FA4">
      <w:pPr>
        <w:pStyle w:val="ConsPlusNormal"/>
        <w:spacing w:before="220"/>
        <w:ind w:firstLine="540"/>
        <w:jc w:val="both"/>
      </w:pPr>
      <w:r>
        <w:t>9. Отбор кандидатов в члены Общественного совета осуществляется на принципах гласности и добровольности участия в деятельности Общественного совета.</w:t>
      </w:r>
    </w:p>
    <w:p w:rsidR="00F22FA4" w:rsidRDefault="00F22FA4">
      <w:pPr>
        <w:pStyle w:val="ConsPlusNormal"/>
        <w:spacing w:before="220"/>
        <w:ind w:firstLine="540"/>
        <w:jc w:val="both"/>
      </w:pPr>
      <w:r>
        <w:t xml:space="preserve">Состав Общественного совета формируется из числа кандидатов в члены Общественного совета, соответствующих установленным требованиям, указанным в </w:t>
      </w:r>
      <w:hyperlink w:anchor="P92">
        <w:r>
          <w:rPr>
            <w:color w:val="0000FF"/>
          </w:rPr>
          <w:t>пунктах 7</w:t>
        </w:r>
      </w:hyperlink>
      <w:r>
        <w:t xml:space="preserve">, </w:t>
      </w:r>
      <w:hyperlink w:anchor="P94">
        <w:r>
          <w:rPr>
            <w:color w:val="0000FF"/>
          </w:rPr>
          <w:t>8</w:t>
        </w:r>
      </w:hyperlink>
      <w:r>
        <w:t xml:space="preserve"> Положения и которым конкурсной комиссией присвоено максимальное количество баллов.</w:t>
      </w:r>
    </w:p>
    <w:p w:rsidR="00F22FA4" w:rsidRDefault="00F22FA4">
      <w:pPr>
        <w:pStyle w:val="ConsPlusNormal"/>
        <w:spacing w:before="220"/>
        <w:ind w:firstLine="540"/>
        <w:jc w:val="both"/>
      </w:pPr>
      <w:r>
        <w:t>В целях организации отбора кандидатов в члены Общественного совета формируется конкурсная комиссия в количественном составе не менее 3 человек из числа государственных гражданских служащих Московской области, проходящих государственную гражданскую службу Московской области в Министерстве, работников Министерства, занимающих должности, не относящиеся к должностям государственной гражданской службы Московской области, государственные должности Московской области, в том числе председатель комиссии и секретарь комиссии.</w:t>
      </w:r>
    </w:p>
    <w:p w:rsidR="00F22FA4" w:rsidRDefault="00F22FA4">
      <w:pPr>
        <w:pStyle w:val="ConsPlusNormal"/>
        <w:spacing w:before="220"/>
        <w:ind w:firstLine="540"/>
        <w:jc w:val="both"/>
      </w:pPr>
      <w:r>
        <w:lastRenderedPageBreak/>
        <w:t xml:space="preserve">Конкурсная комиссия рассматривает заявления кандидатов в члены Общественного совета, поданные в установленные сроки в соответствии с </w:t>
      </w:r>
      <w:hyperlink w:anchor="P22">
        <w:r>
          <w:rPr>
            <w:color w:val="0000FF"/>
          </w:rPr>
          <w:t>пунктом 3</w:t>
        </w:r>
      </w:hyperlink>
      <w:r>
        <w:t xml:space="preserve"> распоряжения, на предмет соответствия требованиям, предъявляемым к членам Общественного совета, осуществляет анализ представленных документов и отбор кандидатов в течение 20 календарных дней со дня окончания срока подачи заявлений.</w:t>
      </w:r>
    </w:p>
    <w:p w:rsidR="00F22FA4" w:rsidRDefault="00F22FA4">
      <w:pPr>
        <w:pStyle w:val="ConsPlusNormal"/>
        <w:spacing w:before="220"/>
        <w:ind w:firstLine="540"/>
        <w:jc w:val="both"/>
      </w:pPr>
      <w:r>
        <w:t>Кандидату отказывается во включении в состав Общественного совета в следующих случаях:</w:t>
      </w:r>
    </w:p>
    <w:p w:rsidR="00F22FA4" w:rsidRDefault="00F22FA4">
      <w:pPr>
        <w:pStyle w:val="ConsPlusNormal"/>
        <w:spacing w:before="220"/>
        <w:ind w:firstLine="540"/>
        <w:jc w:val="both"/>
      </w:pPr>
      <w:r>
        <w:t xml:space="preserve">1) представления неполного комплекта документов, предусмотренных </w:t>
      </w:r>
      <w:hyperlink w:anchor="P19">
        <w:r>
          <w:rPr>
            <w:color w:val="0000FF"/>
          </w:rPr>
          <w:t>подпунктами 3</w:t>
        </w:r>
      </w:hyperlink>
      <w:r>
        <w:t xml:space="preserve"> - </w:t>
      </w:r>
      <w:hyperlink w:anchor="P21">
        <w:r>
          <w:rPr>
            <w:color w:val="0000FF"/>
          </w:rPr>
          <w:t>5 пункта 2</w:t>
        </w:r>
      </w:hyperlink>
      <w:r>
        <w:t xml:space="preserve"> распоряжения Министерства экономики и финансов Московской области "Об Общественном совете при Министерстве экономики и финансов Московской области";</w:t>
      </w:r>
    </w:p>
    <w:p w:rsidR="00F22FA4" w:rsidRDefault="00F22FA4">
      <w:pPr>
        <w:pStyle w:val="ConsPlusNormal"/>
        <w:spacing w:before="220"/>
        <w:ind w:firstLine="540"/>
        <w:jc w:val="both"/>
      </w:pPr>
      <w:r>
        <w:t xml:space="preserve">2) представления документов с нарушением сроков, указанных в уведомлении о формировании Общественного совета в соответствии с </w:t>
      </w:r>
      <w:hyperlink w:anchor="P128">
        <w:r>
          <w:rPr>
            <w:color w:val="0000FF"/>
          </w:rPr>
          <w:t>пунктом 10</w:t>
        </w:r>
      </w:hyperlink>
      <w:r>
        <w:t xml:space="preserve"> Положения;</w:t>
      </w:r>
    </w:p>
    <w:p w:rsidR="00F22FA4" w:rsidRDefault="00F22FA4">
      <w:pPr>
        <w:pStyle w:val="ConsPlusNormal"/>
        <w:spacing w:before="220"/>
        <w:ind w:firstLine="540"/>
        <w:jc w:val="both"/>
      </w:pPr>
      <w:r>
        <w:t xml:space="preserve">3) несоответствия кандидата требованиям, указанным в </w:t>
      </w:r>
      <w:hyperlink w:anchor="P92">
        <w:r>
          <w:rPr>
            <w:color w:val="0000FF"/>
          </w:rPr>
          <w:t>пунктах 7</w:t>
        </w:r>
      </w:hyperlink>
      <w:r>
        <w:t xml:space="preserve">, </w:t>
      </w:r>
      <w:hyperlink w:anchor="P94">
        <w:r>
          <w:rPr>
            <w:color w:val="0000FF"/>
          </w:rPr>
          <w:t>8</w:t>
        </w:r>
      </w:hyperlink>
      <w:r>
        <w:t xml:space="preserve"> Положения.</w:t>
      </w:r>
    </w:p>
    <w:p w:rsidR="00F22FA4" w:rsidRDefault="00F22FA4">
      <w:pPr>
        <w:pStyle w:val="ConsPlusNormal"/>
        <w:spacing w:before="220"/>
        <w:ind w:firstLine="540"/>
        <w:jc w:val="both"/>
      </w:pPr>
      <w:r>
        <w:t>Решение конкурсной комиссии по итогам заседания принимается открытым голосованием. Результаты голосования определяются простым большинством голосов членов комиссии, присутствующих на заседании. В случае равенства голосов решающим является голос председателя комиссии.</w:t>
      </w:r>
    </w:p>
    <w:p w:rsidR="00F22FA4" w:rsidRDefault="00F22FA4">
      <w:pPr>
        <w:pStyle w:val="ConsPlusNormal"/>
        <w:spacing w:before="220"/>
        <w:ind w:firstLine="540"/>
        <w:jc w:val="both"/>
      </w:pPr>
      <w:r>
        <w:t xml:space="preserve">Кандидаты, признанные соответствующими установленным требованиям, указанным в </w:t>
      </w:r>
      <w:hyperlink w:anchor="P92">
        <w:r>
          <w:rPr>
            <w:color w:val="0000FF"/>
          </w:rPr>
          <w:t>пунктах 7</w:t>
        </w:r>
      </w:hyperlink>
      <w:r>
        <w:t xml:space="preserve">, </w:t>
      </w:r>
      <w:hyperlink w:anchor="P94">
        <w:r>
          <w:rPr>
            <w:color w:val="0000FF"/>
          </w:rPr>
          <w:t>8</w:t>
        </w:r>
      </w:hyperlink>
      <w:r>
        <w:t xml:space="preserve"> Положения и представившие надлежащим образом оформленные документы в соответствии с </w:t>
      </w:r>
      <w:hyperlink w:anchor="P19">
        <w:r>
          <w:rPr>
            <w:color w:val="0000FF"/>
          </w:rPr>
          <w:t>подпунктами 3</w:t>
        </w:r>
      </w:hyperlink>
      <w:r>
        <w:t xml:space="preserve"> - </w:t>
      </w:r>
      <w:hyperlink w:anchor="P21">
        <w:r>
          <w:rPr>
            <w:color w:val="0000FF"/>
          </w:rPr>
          <w:t>5 пункта 2</w:t>
        </w:r>
      </w:hyperlink>
      <w:r>
        <w:t xml:space="preserve"> распоряжения, оцениваются конкурсной комиссией с присвоением баллов по каждому критерию согласно </w:t>
      </w:r>
      <w:hyperlink w:anchor="P208">
        <w:r>
          <w:rPr>
            <w:color w:val="0000FF"/>
          </w:rPr>
          <w:t>приложению</w:t>
        </w:r>
      </w:hyperlink>
      <w:r>
        <w:t xml:space="preserve"> к Положению об Общественном совете при Министерстве экономики и финансов Московской области. Состав Общественного совета формируется из кандидатов, набравших наибольшее количество баллов. В случае если кандидаты набрали равное количество баллов, то председатель комиссии принимает решение о включении их в состав Общественного совета с учетом их опыта в общественной деятельности.</w:t>
      </w:r>
    </w:p>
    <w:p w:rsidR="00F22FA4" w:rsidRDefault="00F22FA4">
      <w:pPr>
        <w:pStyle w:val="ConsPlusNormal"/>
        <w:spacing w:before="220"/>
        <w:ind w:firstLine="540"/>
        <w:jc w:val="both"/>
      </w:pPr>
      <w:r>
        <w:t>Решение конкурсной комиссии оформляется протоколом. Протокол подписывается председателем комиссии и секретарем комиссии. Протокол заседания комиссии, представленный на утверждение председателю, должен содержать:</w:t>
      </w:r>
    </w:p>
    <w:p w:rsidR="00F22FA4" w:rsidRDefault="00F22FA4">
      <w:pPr>
        <w:pStyle w:val="ConsPlusNormal"/>
        <w:spacing w:before="220"/>
        <w:ind w:firstLine="540"/>
        <w:jc w:val="both"/>
      </w:pPr>
      <w:r>
        <w:t>1) количественный и персональный состав комиссии, принявший участие в заседании;</w:t>
      </w:r>
    </w:p>
    <w:p w:rsidR="00F22FA4" w:rsidRDefault="00F22FA4">
      <w:pPr>
        <w:pStyle w:val="ConsPlusNormal"/>
        <w:spacing w:before="220"/>
        <w:ind w:firstLine="540"/>
        <w:jc w:val="both"/>
      </w:pPr>
      <w:r>
        <w:t>2) перечень кандидатов, участвующих в конкурсном отборе;</w:t>
      </w:r>
    </w:p>
    <w:p w:rsidR="00F22FA4" w:rsidRDefault="00F22FA4">
      <w:pPr>
        <w:pStyle w:val="ConsPlusNormal"/>
        <w:spacing w:before="220"/>
        <w:ind w:firstLine="540"/>
        <w:jc w:val="both"/>
      </w:pPr>
      <w:r>
        <w:t>3) итоги голосования по каждому кандидату;</w:t>
      </w:r>
    </w:p>
    <w:p w:rsidR="00F22FA4" w:rsidRDefault="00F22FA4">
      <w:pPr>
        <w:pStyle w:val="ConsPlusNormal"/>
        <w:spacing w:before="220"/>
        <w:ind w:firstLine="540"/>
        <w:jc w:val="both"/>
      </w:pPr>
      <w:r>
        <w:t>4) результаты рассмотрения заявлений кандидатов;</w:t>
      </w:r>
    </w:p>
    <w:p w:rsidR="00F22FA4" w:rsidRDefault="00F22FA4">
      <w:pPr>
        <w:pStyle w:val="ConsPlusNormal"/>
        <w:spacing w:before="220"/>
        <w:ind w:firstLine="540"/>
        <w:jc w:val="both"/>
      </w:pPr>
      <w:r>
        <w:t>5) перечень кандидатур, определенных решением комиссии для включения в состав Общественного совета.</w:t>
      </w:r>
    </w:p>
    <w:p w:rsidR="00F22FA4" w:rsidRDefault="00F22FA4">
      <w:pPr>
        <w:pStyle w:val="ConsPlusNormal"/>
        <w:spacing w:before="220"/>
        <w:ind w:firstLine="540"/>
        <w:jc w:val="both"/>
      </w:pPr>
      <w:r>
        <w:t>Министерство уведомляет участников конкурса о результатах конкурса путем размещения на официальном сайте Министерства экономики и финансов Московской области в информационно-телекоммуникационной сети Интернет протокола заседания комиссии в течение 5 рабочих дней с момента его подписания.</w:t>
      </w:r>
    </w:p>
    <w:p w:rsidR="00F22FA4" w:rsidRDefault="00F22FA4">
      <w:pPr>
        <w:pStyle w:val="ConsPlusNormal"/>
        <w:jc w:val="both"/>
      </w:pPr>
      <w:r>
        <w:t xml:space="preserve">(п. 9 в ред. </w:t>
      </w:r>
      <w:hyperlink r:id="rId30">
        <w:r>
          <w:rPr>
            <w:color w:val="0000FF"/>
          </w:rPr>
          <w:t>распоряжения</w:t>
        </w:r>
      </w:hyperlink>
      <w:r>
        <w:t xml:space="preserve"> МЭФ МО от 17.09.2019 N 25РВ-191)</w:t>
      </w:r>
    </w:p>
    <w:p w:rsidR="00F22FA4" w:rsidRDefault="00F22FA4">
      <w:pPr>
        <w:pStyle w:val="ConsPlusNormal"/>
        <w:spacing w:before="220"/>
        <w:ind w:firstLine="540"/>
        <w:jc w:val="both"/>
      </w:pPr>
      <w:bookmarkStart w:id="7" w:name="P128"/>
      <w:bookmarkEnd w:id="7"/>
      <w:r>
        <w:t xml:space="preserve">10. Информация о формировании Общественного совета доводится Министерством до граждан, общественных и иных организаций, в том числе посредством размещения соответствующих сведений на официальном сайте Министерства в информационно-телекоммуникационной сети Интернет, а также посредством направления письменных </w:t>
      </w:r>
      <w:r>
        <w:lastRenderedPageBreak/>
        <w:t>уведомлений гражданам, общественным и иным организациям о формировании состава Общественного совета с предложением войти в его состав.</w:t>
      </w:r>
    </w:p>
    <w:p w:rsidR="00F22FA4" w:rsidRDefault="00F22FA4">
      <w:pPr>
        <w:pStyle w:val="ConsPlusNormal"/>
        <w:spacing w:before="220"/>
        <w:ind w:firstLine="540"/>
        <w:jc w:val="both"/>
      </w:pPr>
      <w:r>
        <w:t>11. Члены Общественного совета исполняют свои обязанности на общественных началах.</w:t>
      </w:r>
    </w:p>
    <w:p w:rsidR="00F22FA4" w:rsidRDefault="00F22FA4">
      <w:pPr>
        <w:pStyle w:val="ConsPlusNormal"/>
        <w:spacing w:before="220"/>
        <w:ind w:firstLine="540"/>
        <w:jc w:val="both"/>
      </w:pPr>
      <w:r>
        <w:t>12. Количественный состав Общественного совета составляет не менее 7 и не более 13 человек.</w:t>
      </w:r>
    </w:p>
    <w:p w:rsidR="00F22FA4" w:rsidRDefault="00F22FA4">
      <w:pPr>
        <w:pStyle w:val="ConsPlusNormal"/>
        <w:jc w:val="both"/>
      </w:pPr>
      <w:r>
        <w:t xml:space="preserve">(п. 12 в ред. </w:t>
      </w:r>
      <w:hyperlink r:id="rId31">
        <w:r>
          <w:rPr>
            <w:color w:val="0000FF"/>
          </w:rPr>
          <w:t>распоряжения</w:t>
        </w:r>
      </w:hyperlink>
      <w:r>
        <w:t xml:space="preserve"> МЭФ МО от 17.09.2019 N 25РВ-191)</w:t>
      </w:r>
    </w:p>
    <w:p w:rsidR="00F22FA4" w:rsidRDefault="00F22FA4">
      <w:pPr>
        <w:pStyle w:val="ConsPlusNormal"/>
        <w:spacing w:before="220"/>
        <w:ind w:firstLine="540"/>
        <w:jc w:val="both"/>
      </w:pPr>
      <w:r>
        <w:t>13. Полномочия члена Общественного совета прекращаются в случае:</w:t>
      </w:r>
    </w:p>
    <w:p w:rsidR="00F22FA4" w:rsidRDefault="00F22FA4">
      <w:pPr>
        <w:pStyle w:val="ConsPlusNormal"/>
        <w:spacing w:before="220"/>
        <w:ind w:firstLine="540"/>
        <w:jc w:val="both"/>
      </w:pPr>
      <w:r>
        <w:t>истечения срока его полномочий;</w:t>
      </w:r>
    </w:p>
    <w:p w:rsidR="00F22FA4" w:rsidRDefault="00F22FA4">
      <w:pPr>
        <w:pStyle w:val="ConsPlusNormal"/>
        <w:spacing w:before="220"/>
        <w:ind w:firstLine="540"/>
        <w:jc w:val="both"/>
      </w:pPr>
      <w:r>
        <w:t>подачи им письменного заявления о выходе из состава Общественного совета;</w:t>
      </w:r>
    </w:p>
    <w:p w:rsidR="00F22FA4" w:rsidRDefault="00F22FA4">
      <w:pPr>
        <w:pStyle w:val="ConsPlusNormal"/>
        <w:spacing w:before="220"/>
        <w:ind w:firstLine="540"/>
        <w:jc w:val="both"/>
      </w:pPr>
      <w:r>
        <w:t>вступления в законную силу вынесенного в отношении его обвинительного приговора суда;</w:t>
      </w:r>
    </w:p>
    <w:p w:rsidR="00F22FA4" w:rsidRDefault="00F22FA4">
      <w:pPr>
        <w:pStyle w:val="ConsPlusNormal"/>
        <w:spacing w:before="220"/>
        <w:ind w:firstLine="540"/>
        <w:jc w:val="both"/>
      </w:pPr>
      <w:r>
        <w:t>признания его недееспособным, безвестно отсутствующим или умершим на основании решения суда, вступившего в законную силу;</w:t>
      </w:r>
    </w:p>
    <w:p w:rsidR="00F22FA4" w:rsidRDefault="00F22FA4">
      <w:pPr>
        <w:pStyle w:val="ConsPlusNormal"/>
        <w:spacing w:before="220"/>
        <w:ind w:firstLine="540"/>
        <w:jc w:val="both"/>
      </w:pPr>
      <w:r>
        <w:t xml:space="preserve">в случае установления фактов, указанных в </w:t>
      </w:r>
      <w:hyperlink w:anchor="P94">
        <w:r>
          <w:rPr>
            <w:color w:val="0000FF"/>
          </w:rPr>
          <w:t>пункте 8</w:t>
        </w:r>
      </w:hyperlink>
      <w:r>
        <w:t xml:space="preserve"> настоящего Положения.</w:t>
      </w:r>
    </w:p>
    <w:p w:rsidR="00F22FA4" w:rsidRDefault="00F22FA4">
      <w:pPr>
        <w:pStyle w:val="ConsPlusNormal"/>
        <w:spacing w:before="220"/>
        <w:ind w:firstLine="540"/>
        <w:jc w:val="both"/>
      </w:pPr>
      <w:r>
        <w:t>В случае досрочного прекращения полномочий члена Общественного совета новый член Общественного совета вводится в его состав в порядке, предусмотренном разделом 3 настоящего Положения, в течение 45 дней со дня прекращения полномочий.</w:t>
      </w:r>
    </w:p>
    <w:p w:rsidR="00F22FA4" w:rsidRDefault="00F22FA4">
      <w:pPr>
        <w:pStyle w:val="ConsPlusNormal"/>
        <w:spacing w:before="220"/>
        <w:ind w:firstLine="540"/>
        <w:jc w:val="both"/>
      </w:pPr>
      <w:r>
        <w:t>14. Срок полномочий членов Общественного совета истекает через 3 года со дня первого заседания Общественного совета.</w:t>
      </w:r>
    </w:p>
    <w:p w:rsidR="00F22FA4" w:rsidRDefault="00F22FA4">
      <w:pPr>
        <w:pStyle w:val="ConsPlusNormal"/>
        <w:spacing w:before="220"/>
        <w:ind w:firstLine="540"/>
        <w:jc w:val="both"/>
      </w:pPr>
      <w:r>
        <w:t>15. За 2 месяца до истечения срока полномочий состава Общественного совета Министерство инициирует процедуру формирования нового состава Общественного совета, установленную настоящим Положением.</w:t>
      </w:r>
    </w:p>
    <w:p w:rsidR="00F22FA4" w:rsidRDefault="00F22FA4">
      <w:pPr>
        <w:pStyle w:val="ConsPlusNormal"/>
        <w:jc w:val="both"/>
      </w:pPr>
    </w:p>
    <w:p w:rsidR="00F22FA4" w:rsidRDefault="00F22FA4">
      <w:pPr>
        <w:pStyle w:val="ConsPlusTitle"/>
        <w:jc w:val="center"/>
        <w:outlineLvl w:val="1"/>
      </w:pPr>
      <w:r>
        <w:t>IV. Порядок деятельности Общественного совета</w:t>
      </w:r>
    </w:p>
    <w:p w:rsidR="00F22FA4" w:rsidRDefault="00F22FA4">
      <w:pPr>
        <w:pStyle w:val="ConsPlusNormal"/>
        <w:jc w:val="both"/>
      </w:pPr>
    </w:p>
    <w:p w:rsidR="00F22FA4" w:rsidRDefault="00F22FA4">
      <w:pPr>
        <w:pStyle w:val="ConsPlusNormal"/>
        <w:ind w:firstLine="540"/>
        <w:jc w:val="both"/>
      </w:pPr>
      <w:r>
        <w:t>16. Первое заседание Общественного совета проводится не позднее двух месяцев после утверждения состава Общественного совета.</w:t>
      </w:r>
    </w:p>
    <w:p w:rsidR="00F22FA4" w:rsidRDefault="00F22FA4">
      <w:pPr>
        <w:pStyle w:val="ConsPlusNormal"/>
        <w:spacing w:before="220"/>
        <w:ind w:firstLine="540"/>
        <w:jc w:val="both"/>
      </w:pPr>
      <w:r>
        <w:t>17. Общественный совет осуществляет свою деятельность в соответствии с планом работы на год, утверждаемым на заседании Общественного совета.</w:t>
      </w:r>
    </w:p>
    <w:p w:rsidR="00F22FA4" w:rsidRDefault="00F22FA4">
      <w:pPr>
        <w:pStyle w:val="ConsPlusNormal"/>
        <w:spacing w:before="220"/>
        <w:ind w:firstLine="540"/>
        <w:jc w:val="both"/>
      </w:pPr>
      <w:r>
        <w:t>18. Основной формой деятельности Общественного совета являются заседания, которые проводятся по мере необходимости, но не реже одного раза в квартал и считаются правомочными при присутствии на нем не менее половины его членов.</w:t>
      </w:r>
    </w:p>
    <w:p w:rsidR="00F22FA4" w:rsidRDefault="00F22FA4">
      <w:pPr>
        <w:pStyle w:val="ConsPlusNormal"/>
        <w:spacing w:before="220"/>
        <w:ind w:firstLine="540"/>
        <w:jc w:val="both"/>
      </w:pPr>
      <w:r>
        <w:t>По решению Общественного совета может быть проведено внеочередное заседание, а также заочное заседание с возможностью проведения заочного голосования.</w:t>
      </w:r>
    </w:p>
    <w:p w:rsidR="00F22FA4" w:rsidRDefault="00F22FA4">
      <w:pPr>
        <w:pStyle w:val="ConsPlusNormal"/>
        <w:spacing w:before="220"/>
        <w:ind w:firstLine="540"/>
        <w:jc w:val="both"/>
      </w:pPr>
      <w:r>
        <w:t>19. Решения Общественного совета принимаются открытым или тайным голосованием простым большинством голосов членов Общественного совета, участвующих в заседании (в заочном голосовании).</w:t>
      </w:r>
    </w:p>
    <w:p w:rsidR="00F22FA4" w:rsidRDefault="00F22FA4">
      <w:pPr>
        <w:pStyle w:val="ConsPlusNormal"/>
        <w:spacing w:before="220"/>
        <w:ind w:firstLine="540"/>
        <w:jc w:val="both"/>
      </w:pPr>
      <w:r>
        <w:t>Решение о тайном голосовании принимается большинством в 2/3 голосов членов Общественного совета, участвующих в заседании.</w:t>
      </w:r>
    </w:p>
    <w:p w:rsidR="00F22FA4" w:rsidRDefault="00F22FA4">
      <w:pPr>
        <w:pStyle w:val="ConsPlusNormal"/>
        <w:spacing w:before="220"/>
        <w:ind w:firstLine="540"/>
        <w:jc w:val="both"/>
      </w:pPr>
      <w:r>
        <w:t>При проведении заочного голосования количество участвующих должно быть не менее половины членов Общественного совета.</w:t>
      </w:r>
    </w:p>
    <w:p w:rsidR="00F22FA4" w:rsidRDefault="00F22FA4">
      <w:pPr>
        <w:pStyle w:val="ConsPlusNormal"/>
        <w:spacing w:before="220"/>
        <w:ind w:firstLine="540"/>
        <w:jc w:val="both"/>
      </w:pPr>
      <w:r>
        <w:lastRenderedPageBreak/>
        <w:t>При равенстве голосов голос председателя Общественного совета является решающим.</w:t>
      </w:r>
    </w:p>
    <w:p w:rsidR="00F22FA4" w:rsidRDefault="00F22FA4">
      <w:pPr>
        <w:pStyle w:val="ConsPlusNormal"/>
        <w:spacing w:before="220"/>
        <w:ind w:firstLine="540"/>
        <w:jc w:val="both"/>
      </w:pPr>
      <w:r>
        <w:t>20. Решения Общественного совета оформляются протоколом заседания или протоколом заочного голосования в случае проведения заочного заседания. Протокол подписывается председателем Общественного совета (а в случае отсутствия председателя - председательствующим на заседании Общественного совета заместителем председателя) и секретарем Общественного совета.</w:t>
      </w:r>
    </w:p>
    <w:p w:rsidR="00F22FA4" w:rsidRDefault="00F22FA4">
      <w:pPr>
        <w:pStyle w:val="ConsPlusNormal"/>
        <w:spacing w:before="220"/>
        <w:ind w:firstLine="540"/>
        <w:jc w:val="both"/>
      </w:pPr>
      <w:r>
        <w:t>21. Члены Общественного совета, не согласные с решением Общественного совета, вправе изложить свое особое мнение, которое вносится в протокол заседания или прилагается к нему, с отметкой в протоколе.</w:t>
      </w:r>
    </w:p>
    <w:p w:rsidR="00F22FA4" w:rsidRDefault="00F22FA4">
      <w:pPr>
        <w:pStyle w:val="ConsPlusNormal"/>
        <w:spacing w:before="220"/>
        <w:ind w:firstLine="540"/>
        <w:jc w:val="both"/>
      </w:pPr>
      <w:r>
        <w:t>22. Председатель и заместитель председателя Общественного совета избираются на его первом заседании из числа выдвинутых членами Общественного совета кандидатур открытым голосованием. Секретарь Общественного совета назначается председателем или заместителем председателя Общественного совета на заседании из числа присутствующих членов Общественного совета.</w:t>
      </w:r>
    </w:p>
    <w:p w:rsidR="00F22FA4" w:rsidRDefault="00F22FA4">
      <w:pPr>
        <w:pStyle w:val="ConsPlusNormal"/>
        <w:spacing w:before="220"/>
        <w:ind w:firstLine="540"/>
        <w:jc w:val="both"/>
      </w:pPr>
      <w:r>
        <w:t>23. Председатель Общественного совета:</w:t>
      </w:r>
    </w:p>
    <w:p w:rsidR="00F22FA4" w:rsidRDefault="00F22FA4">
      <w:pPr>
        <w:pStyle w:val="ConsPlusNormal"/>
        <w:spacing w:before="220"/>
        <w:ind w:firstLine="540"/>
        <w:jc w:val="both"/>
      </w:pPr>
      <w:r>
        <w:t>утверждает повестку заседания и список лиц, приглашенных на заседание Общественного совета;</w:t>
      </w:r>
    </w:p>
    <w:p w:rsidR="00F22FA4" w:rsidRDefault="00F22FA4">
      <w:pPr>
        <w:pStyle w:val="ConsPlusNormal"/>
        <w:spacing w:before="220"/>
        <w:ind w:firstLine="540"/>
        <w:jc w:val="both"/>
      </w:pPr>
      <w:r>
        <w:t>организует работу Общественного совета и председательствует на его заседаниях;</w:t>
      </w:r>
    </w:p>
    <w:p w:rsidR="00F22FA4" w:rsidRDefault="00F22FA4">
      <w:pPr>
        <w:pStyle w:val="ConsPlusNormal"/>
        <w:spacing w:before="220"/>
        <w:ind w:firstLine="540"/>
        <w:jc w:val="both"/>
      </w:pPr>
      <w:r>
        <w:t>подписывает протоколы заседаний и другие документы, исходящие от Общественного совета;</w:t>
      </w:r>
    </w:p>
    <w:p w:rsidR="00F22FA4" w:rsidRDefault="00F22FA4">
      <w:pPr>
        <w:pStyle w:val="ConsPlusNormal"/>
        <w:spacing w:before="220"/>
        <w:ind w:firstLine="540"/>
        <w:jc w:val="both"/>
      </w:pPr>
      <w:r>
        <w:t>вносит предложения Министерству по вопросу внесения изменений в состав Общественного совета и в настоящее Положение;</w:t>
      </w:r>
    </w:p>
    <w:p w:rsidR="00F22FA4" w:rsidRDefault="00F22FA4">
      <w:pPr>
        <w:pStyle w:val="ConsPlusNormal"/>
        <w:spacing w:before="220"/>
        <w:ind w:firstLine="540"/>
        <w:jc w:val="both"/>
      </w:pPr>
      <w:r>
        <w:t>взаимодействует с Министерством по вопросам реализации решений Общественного совета;</w:t>
      </w:r>
    </w:p>
    <w:p w:rsidR="00F22FA4" w:rsidRDefault="00F22FA4">
      <w:pPr>
        <w:pStyle w:val="ConsPlusNormal"/>
        <w:spacing w:before="220"/>
        <w:ind w:firstLine="540"/>
        <w:jc w:val="both"/>
      </w:pPr>
      <w:r>
        <w:t>осуществляет иные полномочия по обеспечению деятельности Общественного совета.</w:t>
      </w:r>
    </w:p>
    <w:p w:rsidR="00F22FA4" w:rsidRDefault="00F22FA4">
      <w:pPr>
        <w:pStyle w:val="ConsPlusNormal"/>
        <w:spacing w:before="220"/>
        <w:ind w:firstLine="540"/>
        <w:jc w:val="both"/>
      </w:pPr>
      <w:r>
        <w:t>24. Заместитель председателя Общественного совета:</w:t>
      </w:r>
    </w:p>
    <w:p w:rsidR="00F22FA4" w:rsidRDefault="00F22FA4">
      <w:pPr>
        <w:pStyle w:val="ConsPlusNormal"/>
        <w:spacing w:before="220"/>
        <w:ind w:firstLine="540"/>
        <w:jc w:val="both"/>
      </w:pPr>
      <w:r>
        <w:t>по поручению председателя Общественного совета председательствует на заседаниях в его отсутствие (отпуск, болезнь, иные уважительные причины);</w:t>
      </w:r>
    </w:p>
    <w:p w:rsidR="00F22FA4" w:rsidRDefault="00F22FA4">
      <w:pPr>
        <w:pStyle w:val="ConsPlusNormal"/>
        <w:spacing w:before="220"/>
        <w:ind w:firstLine="540"/>
        <w:jc w:val="both"/>
      </w:pPr>
      <w:r>
        <w:t>участвует в организации работы Общественного совета;</w:t>
      </w:r>
    </w:p>
    <w:p w:rsidR="00F22FA4" w:rsidRDefault="00F22FA4">
      <w:pPr>
        <w:pStyle w:val="ConsPlusNormal"/>
        <w:spacing w:before="220"/>
        <w:ind w:firstLine="540"/>
        <w:jc w:val="both"/>
      </w:pPr>
      <w:r>
        <w:t>обеспечивает коллективное обсуждение вопросов, внесенных на рассмотрение Общественного совета.</w:t>
      </w:r>
    </w:p>
    <w:p w:rsidR="00F22FA4" w:rsidRDefault="00F22FA4">
      <w:pPr>
        <w:pStyle w:val="ConsPlusNormal"/>
        <w:spacing w:before="220"/>
        <w:ind w:firstLine="540"/>
        <w:jc w:val="both"/>
      </w:pPr>
      <w:r>
        <w:t>25. Секретарь Общественного совета:</w:t>
      </w:r>
    </w:p>
    <w:p w:rsidR="00F22FA4" w:rsidRDefault="00F22FA4">
      <w:pPr>
        <w:pStyle w:val="ConsPlusNormal"/>
        <w:spacing w:before="220"/>
        <w:ind w:firstLine="540"/>
        <w:jc w:val="both"/>
      </w:pPr>
      <w:r>
        <w:t>не позднее 3 рабочих дней до предстоящего заседания уведомляет членов Общественного совета о дате, месте и повестке предстоящего заседания, а также знакомит членов Общественного совета с утвержденным планом работы Общественного совета;</w:t>
      </w:r>
    </w:p>
    <w:p w:rsidR="00F22FA4" w:rsidRDefault="00F22FA4">
      <w:pPr>
        <w:pStyle w:val="ConsPlusNormal"/>
        <w:spacing w:before="220"/>
        <w:ind w:firstLine="540"/>
        <w:jc w:val="both"/>
      </w:pPr>
      <w:r>
        <w:t>готовит и согласовывает с председателем Общественного совета проекты документов и иных материалов, необходимых для обсуждения на заседании Общественного совета;</w:t>
      </w:r>
    </w:p>
    <w:p w:rsidR="00F22FA4" w:rsidRDefault="00F22FA4">
      <w:pPr>
        <w:pStyle w:val="ConsPlusNormal"/>
        <w:spacing w:before="220"/>
        <w:ind w:firstLine="540"/>
        <w:jc w:val="both"/>
      </w:pPr>
      <w:r>
        <w:t>ведет, оформляет и рассылает членам Общественного совета протоколы заседаний Общественного совета, а также обеспечивает их размещение на официальном сайте Министерства в течение 1 месяца после завершения заседания Общественного совета;</w:t>
      </w:r>
    </w:p>
    <w:p w:rsidR="00F22FA4" w:rsidRDefault="00F22FA4">
      <w:pPr>
        <w:pStyle w:val="ConsPlusNormal"/>
        <w:spacing w:before="220"/>
        <w:ind w:firstLine="540"/>
        <w:jc w:val="both"/>
      </w:pPr>
      <w:r>
        <w:lastRenderedPageBreak/>
        <w:t>хранит документацию Общественного совета, готовит документы для архивного хранения и уничтожения.</w:t>
      </w:r>
    </w:p>
    <w:p w:rsidR="00F22FA4" w:rsidRDefault="00F22FA4">
      <w:pPr>
        <w:pStyle w:val="ConsPlusNormal"/>
        <w:spacing w:before="220"/>
        <w:ind w:firstLine="540"/>
        <w:jc w:val="both"/>
      </w:pPr>
      <w:r>
        <w:t>26. Члены Общественного совета имеют право:</w:t>
      </w:r>
    </w:p>
    <w:p w:rsidR="00F22FA4" w:rsidRDefault="00F22FA4">
      <w:pPr>
        <w:pStyle w:val="ConsPlusNormal"/>
        <w:spacing w:before="220"/>
        <w:ind w:firstLine="540"/>
        <w:jc w:val="both"/>
      </w:pPr>
      <w:r>
        <w:t>вносить предложения по формированию повестки дня заседаний Общественного совета;</w:t>
      </w:r>
    </w:p>
    <w:p w:rsidR="00F22FA4" w:rsidRDefault="00F22FA4">
      <w:pPr>
        <w:pStyle w:val="ConsPlusNormal"/>
        <w:spacing w:before="220"/>
        <w:ind w:firstLine="540"/>
        <w:jc w:val="both"/>
      </w:pPr>
      <w:r>
        <w:t>вносить предложения в план работы Общественного совета;</w:t>
      </w:r>
    </w:p>
    <w:p w:rsidR="00F22FA4" w:rsidRDefault="00F22FA4">
      <w:pPr>
        <w:pStyle w:val="ConsPlusNormal"/>
        <w:spacing w:before="220"/>
        <w:ind w:firstLine="540"/>
        <w:jc w:val="both"/>
      </w:pPr>
      <w:r>
        <w:t>вносить предложения по вопросу формирования экспертных и рабочих групп, создаваемых Общественным советом;</w:t>
      </w:r>
    </w:p>
    <w:p w:rsidR="00F22FA4" w:rsidRDefault="00F22FA4">
      <w:pPr>
        <w:pStyle w:val="ConsPlusNormal"/>
        <w:spacing w:before="220"/>
        <w:ind w:firstLine="540"/>
        <w:jc w:val="both"/>
      </w:pPr>
      <w:r>
        <w:t>возглавлять комиссии и рабочие группы, формируемые Общественным советом;</w:t>
      </w:r>
    </w:p>
    <w:p w:rsidR="00F22FA4" w:rsidRDefault="00F22FA4">
      <w:pPr>
        <w:pStyle w:val="ConsPlusNormal"/>
        <w:spacing w:before="220"/>
        <w:ind w:firstLine="540"/>
        <w:jc w:val="both"/>
      </w:pPr>
      <w:r>
        <w:t>предлагать кандидатуры гражданских и муниципальных служащих и иных лиц для участия в заседаниях Общественного совета;</w:t>
      </w:r>
    </w:p>
    <w:p w:rsidR="00F22FA4" w:rsidRDefault="00F22FA4">
      <w:pPr>
        <w:pStyle w:val="ConsPlusNormal"/>
        <w:spacing w:before="220"/>
        <w:ind w:firstLine="540"/>
        <w:jc w:val="both"/>
      </w:pPr>
      <w:r>
        <w:t>участвовать в подготовке материалов по вопросам, рассматриваемым на заседаниях Общественного совета;</w:t>
      </w:r>
    </w:p>
    <w:p w:rsidR="00F22FA4" w:rsidRDefault="00F22FA4">
      <w:pPr>
        <w:pStyle w:val="ConsPlusNormal"/>
        <w:spacing w:before="220"/>
        <w:ind w:firstLine="540"/>
        <w:jc w:val="both"/>
      </w:pPr>
      <w:r>
        <w:t>высказывать особое мнение по вопросам, рассматриваемым на заседаниях Общественного совета;</w:t>
      </w:r>
    </w:p>
    <w:p w:rsidR="00F22FA4" w:rsidRDefault="00F22FA4">
      <w:pPr>
        <w:pStyle w:val="ConsPlusNormal"/>
        <w:spacing w:before="220"/>
        <w:ind w:firstLine="540"/>
        <w:jc w:val="both"/>
      </w:pPr>
      <w:r>
        <w:t>выходить из состава Общественного совета по собственному желанию;</w:t>
      </w:r>
    </w:p>
    <w:p w:rsidR="00F22FA4" w:rsidRDefault="00F22FA4">
      <w:pPr>
        <w:pStyle w:val="ConsPlusNormal"/>
        <w:spacing w:before="220"/>
        <w:ind w:firstLine="540"/>
        <w:jc w:val="both"/>
      </w:pPr>
      <w:r>
        <w:t>осуществлять иные полномочия в рамках деятельности Общественного совета.</w:t>
      </w:r>
    </w:p>
    <w:p w:rsidR="00F22FA4" w:rsidRDefault="00F22FA4">
      <w:pPr>
        <w:pStyle w:val="ConsPlusNormal"/>
        <w:spacing w:before="220"/>
        <w:ind w:firstLine="540"/>
        <w:jc w:val="both"/>
      </w:pPr>
      <w:r>
        <w:t>27. Члены Общественного совета обладают равными правами при обсуждении вопросов и голосовании и обязаны лично участвовать в заседании Общественного совета.</w:t>
      </w:r>
    </w:p>
    <w:p w:rsidR="00F22FA4" w:rsidRDefault="00F22FA4">
      <w:pPr>
        <w:pStyle w:val="ConsPlusNormal"/>
        <w:spacing w:before="220"/>
        <w:ind w:firstLine="540"/>
        <w:jc w:val="both"/>
      </w:pPr>
      <w:r>
        <w:t>28. Представители Министерства могут участвовать в заседаниях Общественного совета без права голоса. На заседания Общественного совета могут также приглашаться иные лица, не являющиеся членами Общественного совета.</w:t>
      </w:r>
    </w:p>
    <w:p w:rsidR="00F22FA4" w:rsidRDefault="00F22FA4">
      <w:pPr>
        <w:pStyle w:val="ConsPlusNormal"/>
        <w:spacing w:before="220"/>
        <w:ind w:firstLine="540"/>
        <w:jc w:val="both"/>
      </w:pPr>
      <w:r>
        <w:t>29. Заседания Общественного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законом тайны, а также соблюдения прав и законных интересов граждан и организаций.</w:t>
      </w:r>
    </w:p>
    <w:p w:rsidR="00F22FA4" w:rsidRDefault="00F22FA4">
      <w:pPr>
        <w:pStyle w:val="ConsPlusNormal"/>
        <w:spacing w:before="220"/>
        <w:ind w:firstLine="540"/>
        <w:jc w:val="both"/>
      </w:pPr>
      <w:r>
        <w:t>30. Общественный совет может формировать из числа членов Общественного совета постоянные и временные комиссии, экспертные и рабочие группы по направлениям своей деятельности.</w:t>
      </w:r>
    </w:p>
    <w:p w:rsidR="00F22FA4" w:rsidRDefault="00F22FA4">
      <w:pPr>
        <w:pStyle w:val="ConsPlusNormal"/>
        <w:spacing w:before="220"/>
        <w:ind w:firstLine="540"/>
        <w:jc w:val="both"/>
      </w:pPr>
      <w:r>
        <w:t>31. Деятельность Общественного совета освещается на официальном сайте Министерства в информационно-телекоммуникационной сети Интернет.</w:t>
      </w:r>
    </w:p>
    <w:p w:rsidR="00F22FA4" w:rsidRDefault="00F22FA4">
      <w:pPr>
        <w:pStyle w:val="ConsPlusNormal"/>
        <w:spacing w:before="220"/>
        <w:ind w:firstLine="540"/>
        <w:jc w:val="both"/>
      </w:pPr>
      <w:r>
        <w:t>В разделе об Общественном совете, созданном на официальном сайте Министерства в информационно-телекоммуникационной сети Интернет, размещаются: положение об Общественном совете, его состав, план основных мероприятий Общественного совета на очередной год, повестка заседания Общественного совета и прочие материалы к заседаниям, протоколы заседаний и решения Общественного совета, сведения о рабочих группах и иные сведения о деятельности Общественного совета, за исключением информации, являющейся в соответствии с нормативными правовыми актами Российской Федерации конфиденциальной.</w:t>
      </w:r>
    </w:p>
    <w:p w:rsidR="00F22FA4" w:rsidRDefault="00F22FA4">
      <w:pPr>
        <w:pStyle w:val="ConsPlusNormal"/>
        <w:spacing w:before="220"/>
        <w:ind w:firstLine="540"/>
        <w:jc w:val="both"/>
      </w:pPr>
      <w:r>
        <w:t>32. Организационно-техническое обеспечение деятельности Общественного совета, включая проведение заседаний, осуществляет Организационно-аналитическое управление Министерства.</w:t>
      </w:r>
    </w:p>
    <w:p w:rsidR="00F22FA4" w:rsidRDefault="00F22FA4">
      <w:pPr>
        <w:pStyle w:val="ConsPlusNormal"/>
        <w:jc w:val="both"/>
      </w:pPr>
      <w:r>
        <w:t xml:space="preserve">(п. 32 в ред. </w:t>
      </w:r>
      <w:hyperlink r:id="rId32">
        <w:r>
          <w:rPr>
            <w:color w:val="0000FF"/>
          </w:rPr>
          <w:t>распоряжения</w:t>
        </w:r>
      </w:hyperlink>
      <w:r>
        <w:t xml:space="preserve"> МЭФ МО от 10.09.2018 N 23РВ-198)</w:t>
      </w:r>
    </w:p>
    <w:p w:rsidR="00F22FA4" w:rsidRDefault="00F22FA4">
      <w:pPr>
        <w:pStyle w:val="ConsPlusNormal"/>
        <w:jc w:val="both"/>
      </w:pPr>
    </w:p>
    <w:p w:rsidR="00F22FA4" w:rsidRDefault="00F22FA4">
      <w:pPr>
        <w:pStyle w:val="ConsPlusTitle"/>
        <w:jc w:val="center"/>
        <w:outlineLvl w:val="1"/>
      </w:pPr>
      <w:r>
        <w:t>V. Конфликт интересов</w:t>
      </w:r>
    </w:p>
    <w:p w:rsidR="00F22FA4" w:rsidRDefault="00F22FA4">
      <w:pPr>
        <w:pStyle w:val="ConsPlusNormal"/>
        <w:jc w:val="both"/>
      </w:pPr>
    </w:p>
    <w:p w:rsidR="00F22FA4" w:rsidRDefault="00F22FA4">
      <w:pPr>
        <w:pStyle w:val="ConsPlusNormal"/>
        <w:ind w:firstLine="540"/>
        <w:jc w:val="both"/>
      </w:pPr>
      <w:r>
        <w:t>33. 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референтных групп, способное привести к причинению вреда этим законным интересам.</w:t>
      </w:r>
    </w:p>
    <w:p w:rsidR="00F22FA4" w:rsidRDefault="00F22FA4">
      <w:pPr>
        <w:pStyle w:val="ConsPlusNormal"/>
        <w:spacing w:before="220"/>
        <w:ind w:firstLine="540"/>
        <w:jc w:val="both"/>
      </w:pPr>
      <w:r>
        <w:t>34. 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с которыми член Общественного совета связан финансовыми или иными обязательствами.</w:t>
      </w:r>
    </w:p>
    <w:p w:rsidR="00F22FA4" w:rsidRDefault="00F22FA4">
      <w:pPr>
        <w:pStyle w:val="ConsPlusNormal"/>
        <w:spacing w:before="220"/>
        <w:ind w:firstLine="540"/>
        <w:jc w:val="both"/>
      </w:pPr>
      <w:r>
        <w:t>35. В случае возникновения у члена Общественного совета (за исключением председателя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(за исключением председателя Общественного совета) обязан в кратчайшие сроки проинформировать об этом в письменной форме председателя Общественного совета.</w:t>
      </w:r>
    </w:p>
    <w:p w:rsidR="00F22FA4" w:rsidRDefault="00F22FA4">
      <w:pPr>
        <w:pStyle w:val="ConsPlusNormal"/>
        <w:spacing w:before="220"/>
        <w:ind w:firstLine="540"/>
        <w:jc w:val="both"/>
      </w:pPr>
      <w:r>
        <w:t>Председатель Общественного совета в случае возникновения у него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него, связанного с осуществлением им полномочий члена Общественного совета или председателя Общественного совета, обязан в кратчайшие сроки проинформировать об этом в письменной форме Министерство.</w:t>
      </w:r>
    </w:p>
    <w:p w:rsidR="00F22FA4" w:rsidRDefault="00F22FA4">
      <w:pPr>
        <w:pStyle w:val="ConsPlusNormal"/>
        <w:spacing w:before="220"/>
        <w:ind w:firstLine="540"/>
        <w:jc w:val="both"/>
      </w:pPr>
      <w:r>
        <w:t>36. Председатель Общественного совета, которому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временного приостановления полномочий члена Общественного совета, являющегося стороной конфликта интересов.</w:t>
      </w:r>
    </w:p>
    <w:p w:rsidR="00F22FA4" w:rsidRDefault="00F22FA4">
      <w:pPr>
        <w:pStyle w:val="ConsPlusNormal"/>
        <w:spacing w:before="220"/>
        <w:ind w:firstLine="540"/>
        <w:jc w:val="both"/>
      </w:pPr>
      <w:r>
        <w:t>Министерство, которому стало известно о возникновении у председателя Общественного совета личной заинтересованности, которая приводит или может привести к конфликту интересов, обязано принять меры по предотвращению или урегулированию конфликта интересов, вплоть до временного приостановления полномочий Председателя Общественного совета (в том числе его полномочий как члена Общественного совета), являющегося стороной конфликта интересов.</w:t>
      </w: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right"/>
        <w:outlineLvl w:val="1"/>
      </w:pPr>
      <w:r>
        <w:t>Приложение</w:t>
      </w:r>
    </w:p>
    <w:p w:rsidR="00F22FA4" w:rsidRDefault="00F22FA4">
      <w:pPr>
        <w:pStyle w:val="ConsPlusNormal"/>
        <w:jc w:val="right"/>
      </w:pPr>
      <w:r>
        <w:t>к Положению об Общественном совете</w:t>
      </w:r>
    </w:p>
    <w:p w:rsidR="00F22FA4" w:rsidRDefault="00F22FA4">
      <w:pPr>
        <w:pStyle w:val="ConsPlusNormal"/>
        <w:jc w:val="right"/>
      </w:pPr>
      <w:r>
        <w:t>при Министерстве экономики и финансов</w:t>
      </w:r>
    </w:p>
    <w:p w:rsidR="00F22FA4" w:rsidRDefault="00F22FA4">
      <w:pPr>
        <w:pStyle w:val="ConsPlusNormal"/>
        <w:jc w:val="right"/>
      </w:pPr>
      <w:r>
        <w:t>Московской области</w:t>
      </w:r>
    </w:p>
    <w:p w:rsidR="00F22FA4" w:rsidRDefault="00F22FA4">
      <w:pPr>
        <w:pStyle w:val="ConsPlusNormal"/>
        <w:jc w:val="both"/>
      </w:pPr>
    </w:p>
    <w:p w:rsidR="00F22FA4" w:rsidRDefault="00F22FA4">
      <w:pPr>
        <w:pStyle w:val="ConsPlusTitle"/>
        <w:jc w:val="center"/>
      </w:pPr>
      <w:bookmarkStart w:id="8" w:name="P208"/>
      <w:bookmarkEnd w:id="8"/>
      <w:r>
        <w:t>КРИТЕРИИ</w:t>
      </w:r>
    </w:p>
    <w:p w:rsidR="00F22FA4" w:rsidRDefault="00F22FA4">
      <w:pPr>
        <w:pStyle w:val="ConsPlusTitle"/>
        <w:jc w:val="center"/>
      </w:pPr>
      <w:r>
        <w:t>ОЦЕНКИ КАНДИДАТОВ В ЧЛЕНЫ ОБЩЕСТВЕННОГО СОВЕТА</w:t>
      </w:r>
    </w:p>
    <w:p w:rsidR="00F22FA4" w:rsidRDefault="00F22FA4">
      <w:pPr>
        <w:pStyle w:val="ConsPlusTitle"/>
        <w:jc w:val="center"/>
      </w:pPr>
      <w:r>
        <w:t>ПРИ МИНИСТЕРСТВЕ ЭКОНОМИКИ И ФИНАНСОВ МОСКОВСКОЙ ОБЛАСТИ</w:t>
      </w:r>
    </w:p>
    <w:p w:rsidR="00F22FA4" w:rsidRDefault="00F2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2FA4">
        <w:tc>
          <w:tcPr>
            <w:tcW w:w="60" w:type="dxa"/>
            <w:tcBorders>
              <w:top w:val="nil"/>
              <w:left w:val="nil"/>
              <w:bottom w:val="nil"/>
              <w:right w:val="nil"/>
            </w:tcBorders>
            <w:shd w:val="clear" w:color="auto" w:fill="CED3F1"/>
            <w:tcMar>
              <w:top w:w="0" w:type="dxa"/>
              <w:left w:w="0" w:type="dxa"/>
              <w:bottom w:w="0" w:type="dxa"/>
              <w:right w:w="0" w:type="dxa"/>
            </w:tcMar>
          </w:tcPr>
          <w:p w:rsidR="00F22FA4" w:rsidRDefault="00F2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2FA4" w:rsidRDefault="00F2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2FA4" w:rsidRDefault="00F22FA4">
            <w:pPr>
              <w:pStyle w:val="ConsPlusNormal"/>
              <w:jc w:val="center"/>
            </w:pPr>
            <w:r>
              <w:rPr>
                <w:color w:val="392C69"/>
              </w:rPr>
              <w:t>Список изменяющих документов</w:t>
            </w:r>
          </w:p>
          <w:p w:rsidR="00F22FA4" w:rsidRDefault="00F22FA4">
            <w:pPr>
              <w:pStyle w:val="ConsPlusNormal"/>
              <w:jc w:val="center"/>
            </w:pPr>
            <w:r>
              <w:rPr>
                <w:color w:val="392C69"/>
              </w:rPr>
              <w:t xml:space="preserve">(введены </w:t>
            </w:r>
            <w:hyperlink r:id="rId33">
              <w:r>
                <w:rPr>
                  <w:color w:val="0000FF"/>
                </w:rPr>
                <w:t>распоряжением</w:t>
              </w:r>
            </w:hyperlink>
            <w:r>
              <w:rPr>
                <w:color w:val="392C69"/>
              </w:rPr>
              <w:t xml:space="preserve"> МЭФ МО от 17.09.2019 N 25РВ-191)</w:t>
            </w:r>
          </w:p>
        </w:tc>
        <w:tc>
          <w:tcPr>
            <w:tcW w:w="113" w:type="dxa"/>
            <w:tcBorders>
              <w:top w:val="nil"/>
              <w:left w:val="nil"/>
              <w:bottom w:val="nil"/>
              <w:right w:val="nil"/>
            </w:tcBorders>
            <w:shd w:val="clear" w:color="auto" w:fill="F4F3F8"/>
            <w:tcMar>
              <w:top w:w="0" w:type="dxa"/>
              <w:left w:w="0" w:type="dxa"/>
              <w:bottom w:w="0" w:type="dxa"/>
              <w:right w:w="0" w:type="dxa"/>
            </w:tcMar>
          </w:tcPr>
          <w:p w:rsidR="00F22FA4" w:rsidRDefault="00F22FA4">
            <w:pPr>
              <w:pStyle w:val="ConsPlusNormal"/>
            </w:pPr>
          </w:p>
        </w:tc>
      </w:tr>
    </w:tbl>
    <w:p w:rsidR="00F22FA4" w:rsidRDefault="00F22FA4">
      <w:pPr>
        <w:pStyle w:val="ConsPlusNormal"/>
        <w:jc w:val="both"/>
      </w:pPr>
    </w:p>
    <w:p w:rsidR="00F22FA4" w:rsidRDefault="00F22FA4">
      <w:pPr>
        <w:pStyle w:val="ConsPlusNormal"/>
        <w:sectPr w:rsidR="00F22FA4" w:rsidSect="0069668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2438"/>
        <w:gridCol w:w="1644"/>
        <w:gridCol w:w="1701"/>
        <w:gridCol w:w="2268"/>
        <w:gridCol w:w="2268"/>
      </w:tblGrid>
      <w:tr w:rsidR="00F22FA4">
        <w:tc>
          <w:tcPr>
            <w:tcW w:w="542" w:type="dxa"/>
          </w:tcPr>
          <w:p w:rsidR="00F22FA4" w:rsidRDefault="00F22FA4">
            <w:pPr>
              <w:pStyle w:val="ConsPlusNormal"/>
              <w:jc w:val="center"/>
            </w:pPr>
            <w:r>
              <w:lastRenderedPageBreak/>
              <w:t>N п/п</w:t>
            </w:r>
          </w:p>
        </w:tc>
        <w:tc>
          <w:tcPr>
            <w:tcW w:w="2438" w:type="dxa"/>
          </w:tcPr>
          <w:p w:rsidR="00F22FA4" w:rsidRDefault="00F22FA4">
            <w:pPr>
              <w:pStyle w:val="ConsPlusNormal"/>
              <w:jc w:val="center"/>
            </w:pPr>
            <w:r>
              <w:t>Критерий</w:t>
            </w:r>
          </w:p>
        </w:tc>
        <w:tc>
          <w:tcPr>
            <w:tcW w:w="7881" w:type="dxa"/>
            <w:gridSpan w:val="4"/>
          </w:tcPr>
          <w:p w:rsidR="00F22FA4" w:rsidRDefault="00F22FA4">
            <w:pPr>
              <w:pStyle w:val="ConsPlusNormal"/>
              <w:jc w:val="center"/>
            </w:pPr>
            <w:r>
              <w:t>Оценочная шкала</w:t>
            </w:r>
          </w:p>
        </w:tc>
      </w:tr>
      <w:tr w:rsidR="00F22FA4">
        <w:tc>
          <w:tcPr>
            <w:tcW w:w="542" w:type="dxa"/>
            <w:vMerge w:val="restart"/>
          </w:tcPr>
          <w:p w:rsidR="00F22FA4" w:rsidRDefault="00F22FA4">
            <w:pPr>
              <w:pStyle w:val="ConsPlusNormal"/>
            </w:pPr>
            <w:r>
              <w:t>1</w:t>
            </w:r>
          </w:p>
        </w:tc>
        <w:tc>
          <w:tcPr>
            <w:tcW w:w="2438" w:type="dxa"/>
            <w:vMerge w:val="restart"/>
          </w:tcPr>
          <w:p w:rsidR="00F22FA4" w:rsidRDefault="00F22FA4">
            <w:pPr>
              <w:pStyle w:val="ConsPlusNormal"/>
            </w:pPr>
            <w:r>
              <w:t>Государственные награды Российской Федерации</w:t>
            </w:r>
          </w:p>
        </w:tc>
        <w:tc>
          <w:tcPr>
            <w:tcW w:w="1644" w:type="dxa"/>
          </w:tcPr>
          <w:p w:rsidR="00F22FA4" w:rsidRDefault="00F22FA4">
            <w:pPr>
              <w:pStyle w:val="ConsPlusNormal"/>
            </w:pPr>
            <w:r>
              <w:t>Медали, ордена, звания</w:t>
            </w:r>
          </w:p>
        </w:tc>
        <w:tc>
          <w:tcPr>
            <w:tcW w:w="1701" w:type="dxa"/>
          </w:tcPr>
          <w:p w:rsidR="00F22FA4" w:rsidRDefault="00F22FA4">
            <w:pPr>
              <w:pStyle w:val="ConsPlusNormal"/>
            </w:pPr>
            <w:r>
              <w:t>Знаки отличия</w:t>
            </w:r>
          </w:p>
        </w:tc>
        <w:tc>
          <w:tcPr>
            <w:tcW w:w="2268" w:type="dxa"/>
          </w:tcPr>
          <w:p w:rsidR="00F22FA4" w:rsidRDefault="00F22FA4">
            <w:pPr>
              <w:pStyle w:val="ConsPlusNormal"/>
            </w:pPr>
            <w:r>
              <w:t>Почетные звания</w:t>
            </w:r>
          </w:p>
        </w:tc>
        <w:tc>
          <w:tcPr>
            <w:tcW w:w="2268" w:type="dxa"/>
          </w:tcPr>
          <w:p w:rsidR="00F22FA4" w:rsidRDefault="00F22FA4">
            <w:pPr>
              <w:pStyle w:val="ConsPlusNormal"/>
            </w:pPr>
            <w:r>
              <w:t>Не имеются</w:t>
            </w:r>
          </w:p>
        </w:tc>
      </w:tr>
      <w:tr w:rsidR="00F22FA4">
        <w:tc>
          <w:tcPr>
            <w:tcW w:w="542" w:type="dxa"/>
            <w:vMerge/>
          </w:tcPr>
          <w:p w:rsidR="00F22FA4" w:rsidRDefault="00F22FA4">
            <w:pPr>
              <w:pStyle w:val="ConsPlusNormal"/>
            </w:pPr>
          </w:p>
        </w:tc>
        <w:tc>
          <w:tcPr>
            <w:tcW w:w="2438" w:type="dxa"/>
            <w:vMerge/>
          </w:tcPr>
          <w:p w:rsidR="00F22FA4" w:rsidRDefault="00F22FA4">
            <w:pPr>
              <w:pStyle w:val="ConsPlusNormal"/>
            </w:pPr>
          </w:p>
        </w:tc>
        <w:tc>
          <w:tcPr>
            <w:tcW w:w="1644" w:type="dxa"/>
          </w:tcPr>
          <w:p w:rsidR="00F22FA4" w:rsidRDefault="00F22FA4">
            <w:pPr>
              <w:pStyle w:val="ConsPlusNormal"/>
            </w:pPr>
            <w:r>
              <w:t>3 балла</w:t>
            </w:r>
          </w:p>
        </w:tc>
        <w:tc>
          <w:tcPr>
            <w:tcW w:w="1701" w:type="dxa"/>
          </w:tcPr>
          <w:p w:rsidR="00F22FA4" w:rsidRDefault="00F22FA4">
            <w:pPr>
              <w:pStyle w:val="ConsPlusNormal"/>
            </w:pPr>
            <w:r>
              <w:t>2 балла</w:t>
            </w:r>
          </w:p>
        </w:tc>
        <w:tc>
          <w:tcPr>
            <w:tcW w:w="2268" w:type="dxa"/>
          </w:tcPr>
          <w:p w:rsidR="00F22FA4" w:rsidRDefault="00F22FA4">
            <w:pPr>
              <w:pStyle w:val="ConsPlusNormal"/>
            </w:pPr>
            <w:r>
              <w:t>1 балла</w:t>
            </w:r>
          </w:p>
        </w:tc>
        <w:tc>
          <w:tcPr>
            <w:tcW w:w="2268" w:type="dxa"/>
          </w:tcPr>
          <w:p w:rsidR="00F22FA4" w:rsidRDefault="00F22FA4">
            <w:pPr>
              <w:pStyle w:val="ConsPlusNormal"/>
            </w:pPr>
            <w:r>
              <w:t>0 баллов</w:t>
            </w:r>
          </w:p>
        </w:tc>
      </w:tr>
      <w:tr w:rsidR="00F22FA4">
        <w:tc>
          <w:tcPr>
            <w:tcW w:w="542" w:type="dxa"/>
            <w:vMerge w:val="restart"/>
          </w:tcPr>
          <w:p w:rsidR="00F22FA4" w:rsidRDefault="00F22FA4">
            <w:pPr>
              <w:pStyle w:val="ConsPlusNormal"/>
            </w:pPr>
            <w:r>
              <w:t>2</w:t>
            </w:r>
          </w:p>
        </w:tc>
        <w:tc>
          <w:tcPr>
            <w:tcW w:w="2438" w:type="dxa"/>
            <w:vMerge w:val="restart"/>
          </w:tcPr>
          <w:p w:rsidR="00F22FA4" w:rsidRDefault="00F22FA4">
            <w:pPr>
              <w:pStyle w:val="ConsPlusNormal"/>
            </w:pPr>
            <w:r>
              <w:t>Образование, в том числе наличие ученой степени/звания</w:t>
            </w:r>
          </w:p>
        </w:tc>
        <w:tc>
          <w:tcPr>
            <w:tcW w:w="1644" w:type="dxa"/>
          </w:tcPr>
          <w:p w:rsidR="00F22FA4" w:rsidRDefault="00F22FA4">
            <w:pPr>
              <w:pStyle w:val="ConsPlusNormal"/>
            </w:pPr>
            <w:r>
              <w:t>Высшее, в том числе кандидат наук/доктор наук</w:t>
            </w:r>
          </w:p>
        </w:tc>
        <w:tc>
          <w:tcPr>
            <w:tcW w:w="1701" w:type="dxa"/>
          </w:tcPr>
          <w:p w:rsidR="00F22FA4" w:rsidRDefault="00F22FA4">
            <w:pPr>
              <w:pStyle w:val="ConsPlusNormal"/>
            </w:pPr>
            <w:r>
              <w:t>Высшее, в том числе магистратура</w:t>
            </w:r>
          </w:p>
        </w:tc>
        <w:tc>
          <w:tcPr>
            <w:tcW w:w="2268" w:type="dxa"/>
          </w:tcPr>
          <w:p w:rsidR="00F22FA4" w:rsidRDefault="00F22FA4">
            <w:pPr>
              <w:pStyle w:val="ConsPlusNormal"/>
            </w:pPr>
            <w:r>
              <w:t>Высшее, в том числе бакалавриат/специалитет</w:t>
            </w:r>
          </w:p>
        </w:tc>
        <w:tc>
          <w:tcPr>
            <w:tcW w:w="2268" w:type="dxa"/>
          </w:tcPr>
          <w:p w:rsidR="00F22FA4" w:rsidRDefault="00F22FA4">
            <w:pPr>
              <w:pStyle w:val="ConsPlusNormal"/>
            </w:pPr>
            <w:r>
              <w:t>Общее/среднее профессиональное</w:t>
            </w:r>
          </w:p>
        </w:tc>
      </w:tr>
      <w:tr w:rsidR="00F22FA4">
        <w:tc>
          <w:tcPr>
            <w:tcW w:w="542" w:type="dxa"/>
            <w:vMerge/>
          </w:tcPr>
          <w:p w:rsidR="00F22FA4" w:rsidRDefault="00F22FA4">
            <w:pPr>
              <w:pStyle w:val="ConsPlusNormal"/>
            </w:pPr>
          </w:p>
        </w:tc>
        <w:tc>
          <w:tcPr>
            <w:tcW w:w="2438" w:type="dxa"/>
            <w:vMerge/>
          </w:tcPr>
          <w:p w:rsidR="00F22FA4" w:rsidRDefault="00F22FA4">
            <w:pPr>
              <w:pStyle w:val="ConsPlusNormal"/>
            </w:pPr>
          </w:p>
        </w:tc>
        <w:tc>
          <w:tcPr>
            <w:tcW w:w="1644" w:type="dxa"/>
          </w:tcPr>
          <w:p w:rsidR="00F22FA4" w:rsidRDefault="00F22FA4">
            <w:pPr>
              <w:pStyle w:val="ConsPlusNormal"/>
            </w:pPr>
            <w:r>
              <w:t>4 балла</w:t>
            </w:r>
          </w:p>
        </w:tc>
        <w:tc>
          <w:tcPr>
            <w:tcW w:w="1701" w:type="dxa"/>
          </w:tcPr>
          <w:p w:rsidR="00F22FA4" w:rsidRDefault="00F22FA4">
            <w:pPr>
              <w:pStyle w:val="ConsPlusNormal"/>
            </w:pPr>
            <w:r>
              <w:t>3 балла</w:t>
            </w:r>
          </w:p>
        </w:tc>
        <w:tc>
          <w:tcPr>
            <w:tcW w:w="2268" w:type="dxa"/>
          </w:tcPr>
          <w:p w:rsidR="00F22FA4" w:rsidRDefault="00F22FA4">
            <w:pPr>
              <w:pStyle w:val="ConsPlusNormal"/>
            </w:pPr>
            <w:r>
              <w:t>2 балла</w:t>
            </w:r>
          </w:p>
        </w:tc>
        <w:tc>
          <w:tcPr>
            <w:tcW w:w="2268" w:type="dxa"/>
          </w:tcPr>
          <w:p w:rsidR="00F22FA4" w:rsidRDefault="00F22FA4">
            <w:pPr>
              <w:pStyle w:val="ConsPlusNormal"/>
            </w:pPr>
            <w:r>
              <w:t>1 балл</w:t>
            </w:r>
          </w:p>
        </w:tc>
      </w:tr>
      <w:tr w:rsidR="00F22FA4">
        <w:tc>
          <w:tcPr>
            <w:tcW w:w="542" w:type="dxa"/>
            <w:vMerge w:val="restart"/>
          </w:tcPr>
          <w:p w:rsidR="00F22FA4" w:rsidRDefault="00F22FA4">
            <w:pPr>
              <w:pStyle w:val="ConsPlusNormal"/>
            </w:pPr>
            <w:r>
              <w:t>3</w:t>
            </w:r>
          </w:p>
        </w:tc>
        <w:tc>
          <w:tcPr>
            <w:tcW w:w="2438" w:type="dxa"/>
            <w:vMerge w:val="restart"/>
          </w:tcPr>
          <w:p w:rsidR="00F22FA4" w:rsidRDefault="00F22FA4">
            <w:pPr>
              <w:pStyle w:val="ConsPlusNormal"/>
            </w:pPr>
            <w:r>
              <w:t>Опыт работы в финансово-экономической сфере</w:t>
            </w:r>
          </w:p>
        </w:tc>
        <w:tc>
          <w:tcPr>
            <w:tcW w:w="1644" w:type="dxa"/>
          </w:tcPr>
          <w:p w:rsidR="00F22FA4" w:rsidRDefault="00F22FA4">
            <w:pPr>
              <w:pStyle w:val="ConsPlusNormal"/>
            </w:pPr>
            <w:r>
              <w:t>Более 15 лет</w:t>
            </w:r>
          </w:p>
        </w:tc>
        <w:tc>
          <w:tcPr>
            <w:tcW w:w="1701" w:type="dxa"/>
          </w:tcPr>
          <w:p w:rsidR="00F22FA4" w:rsidRDefault="00F22FA4">
            <w:pPr>
              <w:pStyle w:val="ConsPlusNormal"/>
            </w:pPr>
            <w:r>
              <w:t>От 10 до 15 лет</w:t>
            </w:r>
          </w:p>
        </w:tc>
        <w:tc>
          <w:tcPr>
            <w:tcW w:w="2268" w:type="dxa"/>
          </w:tcPr>
          <w:p w:rsidR="00F22FA4" w:rsidRDefault="00F22FA4">
            <w:pPr>
              <w:pStyle w:val="ConsPlusNormal"/>
            </w:pPr>
            <w:r>
              <w:t>От 5 до 10 лет</w:t>
            </w:r>
          </w:p>
        </w:tc>
        <w:tc>
          <w:tcPr>
            <w:tcW w:w="2268" w:type="dxa"/>
          </w:tcPr>
          <w:p w:rsidR="00F22FA4" w:rsidRDefault="00F22FA4">
            <w:pPr>
              <w:pStyle w:val="ConsPlusNormal"/>
            </w:pPr>
            <w:r>
              <w:t>От 0 до 5 лет</w:t>
            </w:r>
          </w:p>
        </w:tc>
      </w:tr>
      <w:tr w:rsidR="00F22FA4">
        <w:tc>
          <w:tcPr>
            <w:tcW w:w="542" w:type="dxa"/>
            <w:vMerge/>
          </w:tcPr>
          <w:p w:rsidR="00F22FA4" w:rsidRDefault="00F22FA4">
            <w:pPr>
              <w:pStyle w:val="ConsPlusNormal"/>
            </w:pPr>
          </w:p>
        </w:tc>
        <w:tc>
          <w:tcPr>
            <w:tcW w:w="2438" w:type="dxa"/>
            <w:vMerge/>
          </w:tcPr>
          <w:p w:rsidR="00F22FA4" w:rsidRDefault="00F22FA4">
            <w:pPr>
              <w:pStyle w:val="ConsPlusNormal"/>
            </w:pPr>
          </w:p>
        </w:tc>
        <w:tc>
          <w:tcPr>
            <w:tcW w:w="1644" w:type="dxa"/>
          </w:tcPr>
          <w:p w:rsidR="00F22FA4" w:rsidRDefault="00F22FA4">
            <w:pPr>
              <w:pStyle w:val="ConsPlusNormal"/>
            </w:pPr>
            <w:r>
              <w:t>4 балла</w:t>
            </w:r>
          </w:p>
        </w:tc>
        <w:tc>
          <w:tcPr>
            <w:tcW w:w="1701" w:type="dxa"/>
          </w:tcPr>
          <w:p w:rsidR="00F22FA4" w:rsidRDefault="00F22FA4">
            <w:pPr>
              <w:pStyle w:val="ConsPlusNormal"/>
            </w:pPr>
            <w:r>
              <w:t>3 балла</w:t>
            </w:r>
          </w:p>
        </w:tc>
        <w:tc>
          <w:tcPr>
            <w:tcW w:w="2268" w:type="dxa"/>
          </w:tcPr>
          <w:p w:rsidR="00F22FA4" w:rsidRDefault="00F22FA4">
            <w:pPr>
              <w:pStyle w:val="ConsPlusNormal"/>
            </w:pPr>
            <w:r>
              <w:t>2 балла</w:t>
            </w:r>
          </w:p>
        </w:tc>
        <w:tc>
          <w:tcPr>
            <w:tcW w:w="2268" w:type="dxa"/>
          </w:tcPr>
          <w:p w:rsidR="00F22FA4" w:rsidRDefault="00F22FA4">
            <w:pPr>
              <w:pStyle w:val="ConsPlusNormal"/>
            </w:pPr>
            <w:r>
              <w:t>1 балл</w:t>
            </w:r>
          </w:p>
        </w:tc>
      </w:tr>
      <w:tr w:rsidR="00F22FA4">
        <w:tc>
          <w:tcPr>
            <w:tcW w:w="542" w:type="dxa"/>
            <w:vMerge w:val="restart"/>
          </w:tcPr>
          <w:p w:rsidR="00F22FA4" w:rsidRDefault="00F22FA4">
            <w:pPr>
              <w:pStyle w:val="ConsPlusNormal"/>
            </w:pPr>
            <w:r>
              <w:t>4</w:t>
            </w:r>
          </w:p>
        </w:tc>
        <w:tc>
          <w:tcPr>
            <w:tcW w:w="2438" w:type="dxa"/>
            <w:vMerge w:val="restart"/>
          </w:tcPr>
          <w:p w:rsidR="00F22FA4" w:rsidRDefault="00F22FA4">
            <w:pPr>
              <w:pStyle w:val="ConsPlusNormal"/>
            </w:pPr>
            <w:r>
              <w:t>Опыт общественной деятельности</w:t>
            </w:r>
          </w:p>
        </w:tc>
        <w:tc>
          <w:tcPr>
            <w:tcW w:w="1644" w:type="dxa"/>
          </w:tcPr>
          <w:p w:rsidR="00F22FA4" w:rsidRDefault="00F22FA4">
            <w:pPr>
              <w:pStyle w:val="ConsPlusNormal"/>
            </w:pPr>
            <w:r>
              <w:t>Более 15 лет</w:t>
            </w:r>
          </w:p>
        </w:tc>
        <w:tc>
          <w:tcPr>
            <w:tcW w:w="1701" w:type="dxa"/>
          </w:tcPr>
          <w:p w:rsidR="00F22FA4" w:rsidRDefault="00F22FA4">
            <w:pPr>
              <w:pStyle w:val="ConsPlusNormal"/>
            </w:pPr>
            <w:r>
              <w:t>От 10 до 15 лет</w:t>
            </w:r>
          </w:p>
        </w:tc>
        <w:tc>
          <w:tcPr>
            <w:tcW w:w="2268" w:type="dxa"/>
          </w:tcPr>
          <w:p w:rsidR="00F22FA4" w:rsidRDefault="00F22FA4">
            <w:pPr>
              <w:pStyle w:val="ConsPlusNormal"/>
            </w:pPr>
            <w:r>
              <w:t>От 5 до 10 лет</w:t>
            </w:r>
          </w:p>
        </w:tc>
        <w:tc>
          <w:tcPr>
            <w:tcW w:w="2268" w:type="dxa"/>
          </w:tcPr>
          <w:p w:rsidR="00F22FA4" w:rsidRDefault="00F22FA4">
            <w:pPr>
              <w:pStyle w:val="ConsPlusNormal"/>
            </w:pPr>
            <w:r>
              <w:t>От 0 до 5 лет</w:t>
            </w:r>
          </w:p>
        </w:tc>
      </w:tr>
      <w:tr w:rsidR="00F22FA4">
        <w:tc>
          <w:tcPr>
            <w:tcW w:w="542" w:type="dxa"/>
            <w:vMerge/>
          </w:tcPr>
          <w:p w:rsidR="00F22FA4" w:rsidRDefault="00F22FA4">
            <w:pPr>
              <w:pStyle w:val="ConsPlusNormal"/>
            </w:pPr>
          </w:p>
        </w:tc>
        <w:tc>
          <w:tcPr>
            <w:tcW w:w="2438" w:type="dxa"/>
            <w:vMerge/>
          </w:tcPr>
          <w:p w:rsidR="00F22FA4" w:rsidRDefault="00F22FA4">
            <w:pPr>
              <w:pStyle w:val="ConsPlusNormal"/>
            </w:pPr>
          </w:p>
        </w:tc>
        <w:tc>
          <w:tcPr>
            <w:tcW w:w="1644" w:type="dxa"/>
          </w:tcPr>
          <w:p w:rsidR="00F22FA4" w:rsidRDefault="00F22FA4">
            <w:pPr>
              <w:pStyle w:val="ConsPlusNormal"/>
            </w:pPr>
            <w:r>
              <w:t>4 балла</w:t>
            </w:r>
          </w:p>
        </w:tc>
        <w:tc>
          <w:tcPr>
            <w:tcW w:w="1701" w:type="dxa"/>
          </w:tcPr>
          <w:p w:rsidR="00F22FA4" w:rsidRDefault="00F22FA4">
            <w:pPr>
              <w:pStyle w:val="ConsPlusNormal"/>
            </w:pPr>
            <w:r>
              <w:t>3 балла</w:t>
            </w:r>
          </w:p>
        </w:tc>
        <w:tc>
          <w:tcPr>
            <w:tcW w:w="2268" w:type="dxa"/>
          </w:tcPr>
          <w:p w:rsidR="00F22FA4" w:rsidRDefault="00F22FA4">
            <w:pPr>
              <w:pStyle w:val="ConsPlusNormal"/>
            </w:pPr>
            <w:r>
              <w:t>2 балла</w:t>
            </w:r>
          </w:p>
        </w:tc>
        <w:tc>
          <w:tcPr>
            <w:tcW w:w="2268" w:type="dxa"/>
          </w:tcPr>
          <w:p w:rsidR="00F22FA4" w:rsidRDefault="00F22FA4">
            <w:pPr>
              <w:pStyle w:val="ConsPlusNormal"/>
            </w:pPr>
            <w:r>
              <w:t>1 балл</w:t>
            </w:r>
          </w:p>
        </w:tc>
      </w:tr>
    </w:tbl>
    <w:p w:rsidR="00F22FA4" w:rsidRDefault="00F22FA4">
      <w:pPr>
        <w:pStyle w:val="ConsPlusNormal"/>
        <w:sectPr w:rsidR="00F22FA4">
          <w:pgSz w:w="16838" w:h="11905" w:orient="landscape"/>
          <w:pgMar w:top="1701" w:right="1134" w:bottom="850" w:left="1134" w:header="0" w:footer="0" w:gutter="0"/>
          <w:cols w:space="720"/>
          <w:titlePg/>
        </w:sectPr>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2FA4">
        <w:tc>
          <w:tcPr>
            <w:tcW w:w="60" w:type="dxa"/>
            <w:tcBorders>
              <w:top w:val="nil"/>
              <w:left w:val="nil"/>
              <w:bottom w:val="nil"/>
              <w:right w:val="nil"/>
            </w:tcBorders>
            <w:shd w:val="clear" w:color="auto" w:fill="CED3F1"/>
            <w:tcMar>
              <w:top w:w="0" w:type="dxa"/>
              <w:left w:w="0" w:type="dxa"/>
              <w:bottom w:w="0" w:type="dxa"/>
              <w:right w:w="0" w:type="dxa"/>
            </w:tcMar>
          </w:tcPr>
          <w:p w:rsidR="00F22FA4" w:rsidRDefault="00F2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2FA4" w:rsidRDefault="00F2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2FA4" w:rsidRDefault="00F22FA4">
            <w:pPr>
              <w:pStyle w:val="ConsPlusNormal"/>
              <w:jc w:val="both"/>
            </w:pPr>
            <w:r>
              <w:rPr>
                <w:color w:val="392C69"/>
              </w:rPr>
              <w:t>КонсультантПлюс: примечание.</w:t>
            </w:r>
          </w:p>
          <w:p w:rsidR="00F22FA4" w:rsidRDefault="00264B24">
            <w:pPr>
              <w:pStyle w:val="ConsPlusNormal"/>
              <w:jc w:val="both"/>
            </w:pPr>
            <w:hyperlink r:id="rId34">
              <w:r w:rsidR="00F22FA4">
                <w:rPr>
                  <w:color w:val="0000FF"/>
                </w:rPr>
                <w:t>Распоряжением</w:t>
              </w:r>
            </w:hyperlink>
            <w:r w:rsidR="00F22FA4">
              <w:rPr>
                <w:color w:val="392C69"/>
              </w:rPr>
              <w:t xml:space="preserve"> МЭФ МО от 24.05.2024 N 24РВ-39 утвержден новый состав Общественного совета при Министерстве экономики и финансов Московской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F22FA4" w:rsidRDefault="00F22FA4">
            <w:pPr>
              <w:pStyle w:val="ConsPlusNormal"/>
            </w:pPr>
          </w:p>
        </w:tc>
      </w:tr>
    </w:tbl>
    <w:p w:rsidR="00F22FA4" w:rsidRDefault="00F22FA4">
      <w:pPr>
        <w:pStyle w:val="ConsPlusNormal"/>
        <w:spacing w:before="280"/>
        <w:jc w:val="right"/>
        <w:outlineLvl w:val="0"/>
      </w:pPr>
      <w:r>
        <w:t>Утвержден</w:t>
      </w:r>
    </w:p>
    <w:p w:rsidR="00F22FA4" w:rsidRDefault="00F22FA4">
      <w:pPr>
        <w:pStyle w:val="ConsPlusNormal"/>
        <w:jc w:val="right"/>
      </w:pPr>
      <w:r>
        <w:t>распоряжением Министерства</w:t>
      </w:r>
    </w:p>
    <w:p w:rsidR="00F22FA4" w:rsidRDefault="00F22FA4">
      <w:pPr>
        <w:pStyle w:val="ConsPlusNormal"/>
        <w:jc w:val="right"/>
      </w:pPr>
      <w:r>
        <w:t>экономики и финансов</w:t>
      </w:r>
    </w:p>
    <w:p w:rsidR="00F22FA4" w:rsidRDefault="00F22FA4">
      <w:pPr>
        <w:pStyle w:val="ConsPlusNormal"/>
        <w:jc w:val="right"/>
      </w:pPr>
      <w:r>
        <w:t>Московской области</w:t>
      </w:r>
    </w:p>
    <w:p w:rsidR="00F22FA4" w:rsidRDefault="00F22FA4">
      <w:pPr>
        <w:pStyle w:val="ConsPlusNormal"/>
        <w:jc w:val="right"/>
      </w:pPr>
      <w:r>
        <w:t>от 30 марта 2018 г. N 23РВ-62</w:t>
      </w:r>
    </w:p>
    <w:p w:rsidR="00F22FA4" w:rsidRDefault="00F22FA4">
      <w:pPr>
        <w:pStyle w:val="ConsPlusNormal"/>
        <w:jc w:val="both"/>
      </w:pPr>
    </w:p>
    <w:p w:rsidR="00F22FA4" w:rsidRDefault="00F22FA4">
      <w:pPr>
        <w:pStyle w:val="ConsPlusTitle"/>
        <w:jc w:val="center"/>
      </w:pPr>
      <w:r>
        <w:t>СОСТАВ</w:t>
      </w:r>
    </w:p>
    <w:p w:rsidR="00F22FA4" w:rsidRDefault="00F22FA4">
      <w:pPr>
        <w:pStyle w:val="ConsPlusTitle"/>
        <w:jc w:val="center"/>
      </w:pPr>
      <w:r>
        <w:t>ОБЩЕСТВЕННОГО СОВЕТА ПРИ МИНИСТЕРСТВЕ ЭКОНОМИКИ</w:t>
      </w:r>
    </w:p>
    <w:p w:rsidR="00F22FA4" w:rsidRDefault="00F22FA4">
      <w:pPr>
        <w:pStyle w:val="ConsPlusTitle"/>
        <w:jc w:val="center"/>
      </w:pPr>
      <w:r>
        <w:t>И ФИНАНСОВ МОСКОВСКОЙ ОБЛАСТИ</w:t>
      </w:r>
    </w:p>
    <w:p w:rsidR="00F22FA4" w:rsidRDefault="00F22FA4">
      <w:pPr>
        <w:pStyle w:val="ConsPlusNormal"/>
        <w:jc w:val="both"/>
      </w:pPr>
    </w:p>
    <w:p w:rsidR="00F22FA4" w:rsidRDefault="00F22FA4">
      <w:pPr>
        <w:pStyle w:val="ConsPlusNormal"/>
        <w:jc w:val="center"/>
      </w:pPr>
      <w:r>
        <w:t xml:space="preserve">Утратил силу. - </w:t>
      </w:r>
      <w:hyperlink r:id="rId35">
        <w:r>
          <w:rPr>
            <w:color w:val="0000FF"/>
          </w:rPr>
          <w:t>Распоряжение</w:t>
        </w:r>
      </w:hyperlink>
      <w:r>
        <w:t xml:space="preserve"> МЭФ МО от 24.05.2024 N 24РВ-39.</w:t>
      </w: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right"/>
        <w:outlineLvl w:val="0"/>
      </w:pPr>
      <w:r>
        <w:t>Утверждено</w:t>
      </w:r>
    </w:p>
    <w:p w:rsidR="00F22FA4" w:rsidRDefault="00F22FA4">
      <w:pPr>
        <w:pStyle w:val="ConsPlusNormal"/>
        <w:jc w:val="right"/>
      </w:pPr>
      <w:r>
        <w:t>распоряжением Министерства</w:t>
      </w:r>
    </w:p>
    <w:p w:rsidR="00F22FA4" w:rsidRDefault="00F22FA4">
      <w:pPr>
        <w:pStyle w:val="ConsPlusNormal"/>
        <w:jc w:val="right"/>
      </w:pPr>
      <w:r>
        <w:t>экономики и финансов</w:t>
      </w:r>
    </w:p>
    <w:p w:rsidR="00F22FA4" w:rsidRDefault="00F22FA4">
      <w:pPr>
        <w:pStyle w:val="ConsPlusNormal"/>
        <w:jc w:val="right"/>
      </w:pPr>
      <w:r>
        <w:t>Московской области</w:t>
      </w:r>
    </w:p>
    <w:p w:rsidR="00F22FA4" w:rsidRDefault="00F22FA4">
      <w:pPr>
        <w:pStyle w:val="ConsPlusNormal"/>
        <w:jc w:val="right"/>
      </w:pPr>
      <w:r>
        <w:t>от 30 марта 2018 г. N 23РВ-62</w:t>
      </w:r>
    </w:p>
    <w:p w:rsidR="00F22FA4" w:rsidRDefault="00F22FA4">
      <w:pPr>
        <w:pStyle w:val="ConsPlusNormal"/>
        <w:jc w:val="both"/>
      </w:pPr>
    </w:p>
    <w:p w:rsidR="00F22FA4" w:rsidRDefault="00F22FA4">
      <w:pPr>
        <w:pStyle w:val="ConsPlusNormal"/>
        <w:jc w:val="right"/>
      </w:pPr>
      <w:r>
        <w:t>Форма</w:t>
      </w:r>
    </w:p>
    <w:p w:rsidR="00F22FA4" w:rsidRDefault="00F22FA4">
      <w:pPr>
        <w:pStyle w:val="ConsPlusNormal"/>
        <w:jc w:val="both"/>
      </w:pPr>
    </w:p>
    <w:p w:rsidR="00F22FA4" w:rsidRDefault="00F22FA4">
      <w:pPr>
        <w:pStyle w:val="ConsPlusNonformat"/>
        <w:jc w:val="both"/>
      </w:pPr>
      <w:r>
        <w:t xml:space="preserve">                                              Министерство экономики</w:t>
      </w:r>
    </w:p>
    <w:p w:rsidR="00F22FA4" w:rsidRDefault="00F22FA4">
      <w:pPr>
        <w:pStyle w:val="ConsPlusNonformat"/>
        <w:jc w:val="both"/>
      </w:pPr>
      <w:r>
        <w:t xml:space="preserve">                                              и финансов Московской области</w:t>
      </w:r>
    </w:p>
    <w:p w:rsidR="00F22FA4" w:rsidRDefault="00F22FA4">
      <w:pPr>
        <w:pStyle w:val="ConsPlusNonformat"/>
        <w:jc w:val="both"/>
      </w:pPr>
    </w:p>
    <w:p w:rsidR="00F22FA4" w:rsidRDefault="00F22FA4">
      <w:pPr>
        <w:pStyle w:val="ConsPlusNonformat"/>
        <w:jc w:val="both"/>
      </w:pPr>
      <w:r>
        <w:t xml:space="preserve">                                              ФИО кандидата</w:t>
      </w:r>
    </w:p>
    <w:p w:rsidR="00F22FA4" w:rsidRDefault="00F22FA4">
      <w:pPr>
        <w:pStyle w:val="ConsPlusNormal"/>
        <w:jc w:val="both"/>
      </w:pPr>
    </w:p>
    <w:p w:rsidR="00F22FA4" w:rsidRDefault="00F22FA4">
      <w:pPr>
        <w:pStyle w:val="ConsPlusNormal"/>
        <w:jc w:val="center"/>
      </w:pPr>
      <w:bookmarkStart w:id="9" w:name="P293"/>
      <w:bookmarkEnd w:id="9"/>
      <w:r>
        <w:t>Заявление</w:t>
      </w:r>
    </w:p>
    <w:p w:rsidR="00F22FA4" w:rsidRDefault="00F22FA4">
      <w:pPr>
        <w:pStyle w:val="ConsPlusNormal"/>
        <w:jc w:val="both"/>
      </w:pPr>
    </w:p>
    <w:p w:rsidR="00F22FA4" w:rsidRDefault="00F22FA4">
      <w:pPr>
        <w:pStyle w:val="ConsPlusNormal"/>
        <w:ind w:firstLine="540"/>
        <w:jc w:val="both"/>
      </w:pPr>
      <w:r>
        <w:t>Я, (указать ФИО) ________________________________________, прошу рассмотреть мою кандидатуру для включения в состав Общественного совета при Министерстве экономики и финансов Московской области.</w:t>
      </w:r>
    </w:p>
    <w:p w:rsidR="00F22FA4" w:rsidRDefault="00F22FA4">
      <w:pPr>
        <w:pStyle w:val="ConsPlusNormal"/>
        <w:spacing w:before="220"/>
        <w:ind w:firstLine="540"/>
        <w:jc w:val="both"/>
      </w:pPr>
      <w:r>
        <w:t>(указываются дата рождения, гражданство, сведения о месте работы кандидата).</w:t>
      </w:r>
    </w:p>
    <w:p w:rsidR="00F22FA4" w:rsidRDefault="00F22FA4">
      <w:pPr>
        <w:pStyle w:val="ConsPlusNormal"/>
        <w:spacing w:before="220"/>
        <w:ind w:firstLine="540"/>
        <w:jc w:val="both"/>
      </w:pPr>
      <w:r>
        <w:t>Подтверждаю, что соответствую всем требованиям, предъявляемым к кандидатам в члены Общественного совета при Министерстве экономики и финансов Московской области, а также сообщаю об отсутствии ограничений и конфликта интересов для вхождения в состав Общественного совета при Министерстве экономики и финансов Московской области.</w:t>
      </w:r>
    </w:p>
    <w:p w:rsidR="00F22FA4" w:rsidRDefault="00F22FA4">
      <w:pPr>
        <w:pStyle w:val="ConsPlusNormal"/>
        <w:spacing w:before="220"/>
        <w:ind w:firstLine="540"/>
        <w:jc w:val="both"/>
      </w:pPr>
      <w:r>
        <w:t>Войти в состав Общественного совета при Министерстве экономики и финансов Московской области на общественных началах согласен (-на).</w:t>
      </w:r>
    </w:p>
    <w:p w:rsidR="00F22FA4" w:rsidRDefault="00F22FA4">
      <w:pPr>
        <w:pStyle w:val="ConsPlusNormal"/>
        <w:jc w:val="both"/>
      </w:pPr>
    </w:p>
    <w:p w:rsidR="00F22FA4" w:rsidRDefault="00F22FA4">
      <w:pPr>
        <w:pStyle w:val="ConsPlusNormal"/>
        <w:ind w:firstLine="540"/>
        <w:jc w:val="both"/>
      </w:pPr>
      <w:r>
        <w:lastRenderedPageBreak/>
        <w:t>Приложения:</w:t>
      </w:r>
    </w:p>
    <w:p w:rsidR="00F22FA4" w:rsidRDefault="00F22FA4">
      <w:pPr>
        <w:pStyle w:val="ConsPlusNormal"/>
        <w:spacing w:before="220"/>
        <w:ind w:firstLine="540"/>
        <w:jc w:val="both"/>
      </w:pPr>
      <w:r>
        <w:t>Биографическая справка кандидата - на ___ л.</w:t>
      </w:r>
    </w:p>
    <w:p w:rsidR="00F22FA4" w:rsidRDefault="00F22FA4">
      <w:pPr>
        <w:pStyle w:val="ConsPlusNormal"/>
        <w:spacing w:before="220"/>
        <w:ind w:firstLine="540"/>
        <w:jc w:val="both"/>
      </w:pPr>
      <w:r>
        <w:t>Согласие кандидата войти в состав Общественного совета, а также на обработку персональных данных - на ___ л.</w:t>
      </w:r>
    </w:p>
    <w:p w:rsidR="00F22FA4" w:rsidRDefault="00F22FA4">
      <w:pPr>
        <w:pStyle w:val="ConsPlusNormal"/>
        <w:jc w:val="both"/>
      </w:pPr>
    </w:p>
    <w:p w:rsidR="00F22FA4" w:rsidRDefault="00F22FA4">
      <w:pPr>
        <w:pStyle w:val="ConsPlusNormal"/>
        <w:ind w:firstLine="540"/>
        <w:jc w:val="both"/>
      </w:pPr>
      <w:r>
        <w:t>Подпись, дата.</w:t>
      </w: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right"/>
        <w:outlineLvl w:val="0"/>
      </w:pPr>
      <w:r>
        <w:t>Утверждено</w:t>
      </w:r>
    </w:p>
    <w:p w:rsidR="00F22FA4" w:rsidRDefault="00F22FA4">
      <w:pPr>
        <w:pStyle w:val="ConsPlusNormal"/>
        <w:jc w:val="right"/>
      </w:pPr>
      <w:r>
        <w:t>распоряжением Министерства</w:t>
      </w:r>
    </w:p>
    <w:p w:rsidR="00F22FA4" w:rsidRDefault="00F22FA4">
      <w:pPr>
        <w:pStyle w:val="ConsPlusNormal"/>
        <w:jc w:val="right"/>
      </w:pPr>
      <w:r>
        <w:t>экономики и финансов</w:t>
      </w:r>
    </w:p>
    <w:p w:rsidR="00F22FA4" w:rsidRDefault="00F22FA4">
      <w:pPr>
        <w:pStyle w:val="ConsPlusNormal"/>
        <w:jc w:val="right"/>
      </w:pPr>
      <w:r>
        <w:t>Московской области</w:t>
      </w:r>
    </w:p>
    <w:p w:rsidR="00F22FA4" w:rsidRDefault="00F22FA4">
      <w:pPr>
        <w:pStyle w:val="ConsPlusNormal"/>
        <w:jc w:val="right"/>
      </w:pPr>
      <w:r>
        <w:t>от 30 марта 2018 г. N 23РВ-62</w:t>
      </w:r>
    </w:p>
    <w:p w:rsidR="00F22FA4" w:rsidRDefault="00F22FA4">
      <w:pPr>
        <w:pStyle w:val="ConsPlusNormal"/>
        <w:jc w:val="both"/>
      </w:pPr>
    </w:p>
    <w:p w:rsidR="00F22FA4" w:rsidRDefault="00F22FA4">
      <w:pPr>
        <w:pStyle w:val="ConsPlusNormal"/>
        <w:jc w:val="right"/>
      </w:pPr>
      <w:r>
        <w:t>Форма</w:t>
      </w:r>
    </w:p>
    <w:p w:rsidR="00F22FA4" w:rsidRDefault="00F22FA4">
      <w:pPr>
        <w:pStyle w:val="ConsPlusNormal"/>
        <w:jc w:val="both"/>
      </w:pPr>
    </w:p>
    <w:p w:rsidR="00F22FA4" w:rsidRDefault="00F22FA4">
      <w:pPr>
        <w:pStyle w:val="ConsPlusNormal"/>
        <w:jc w:val="center"/>
      </w:pPr>
      <w:bookmarkStart w:id="10" w:name="P318"/>
      <w:bookmarkEnd w:id="10"/>
      <w:r>
        <w:t>Согласие</w:t>
      </w:r>
    </w:p>
    <w:p w:rsidR="00F22FA4" w:rsidRDefault="00F22FA4">
      <w:pPr>
        <w:pStyle w:val="ConsPlusNormal"/>
        <w:jc w:val="center"/>
      </w:pPr>
      <w:r>
        <w:t>кандидата войти в состав Общественного совета,</w:t>
      </w:r>
    </w:p>
    <w:p w:rsidR="00F22FA4" w:rsidRDefault="00F22FA4">
      <w:pPr>
        <w:pStyle w:val="ConsPlusNormal"/>
        <w:jc w:val="center"/>
      </w:pPr>
      <w:r>
        <w:t>а также на обработку персональных данных</w:t>
      </w:r>
    </w:p>
    <w:p w:rsidR="00F22FA4" w:rsidRDefault="00F22FA4">
      <w:pPr>
        <w:pStyle w:val="ConsPlusNormal"/>
        <w:jc w:val="both"/>
      </w:pPr>
    </w:p>
    <w:p w:rsidR="00F22FA4" w:rsidRDefault="00F22FA4">
      <w:pPr>
        <w:pStyle w:val="ConsPlusNonformat"/>
        <w:jc w:val="both"/>
      </w:pPr>
      <w:r>
        <w:t xml:space="preserve">    Я, ____________________________________________________________________</w:t>
      </w:r>
    </w:p>
    <w:p w:rsidR="00F22FA4" w:rsidRDefault="00F22FA4">
      <w:pPr>
        <w:pStyle w:val="ConsPlusNonformat"/>
        <w:jc w:val="both"/>
      </w:pPr>
      <w:r>
        <w:t>паспорт серия _______ номер _______, кем и когда выдан ____________________</w:t>
      </w:r>
    </w:p>
    <w:p w:rsidR="00F22FA4" w:rsidRDefault="00F22FA4">
      <w:pPr>
        <w:pStyle w:val="ConsPlusNonformat"/>
        <w:jc w:val="both"/>
      </w:pPr>
      <w:r>
        <w:t>_________________________, код подразделения ______, проживающий по адресу:</w:t>
      </w:r>
    </w:p>
    <w:p w:rsidR="00F22FA4" w:rsidRDefault="00F22FA4">
      <w:pPr>
        <w:pStyle w:val="ConsPlusNonformat"/>
        <w:jc w:val="both"/>
      </w:pPr>
      <w:r>
        <w:t>_________________________________________________________:</w:t>
      </w:r>
    </w:p>
    <w:p w:rsidR="00F22FA4" w:rsidRDefault="00F22FA4">
      <w:pPr>
        <w:pStyle w:val="ConsPlusNormal"/>
        <w:ind w:firstLine="540"/>
        <w:jc w:val="both"/>
      </w:pPr>
      <w:r>
        <w:t>1. Даю свое согласие Министерству экономики и финансов Московской области (далее - Оператор) на:</w:t>
      </w:r>
    </w:p>
    <w:p w:rsidR="00F22FA4" w:rsidRDefault="00F22FA4">
      <w:pPr>
        <w:pStyle w:val="ConsPlusNormal"/>
        <w:spacing w:before="220"/>
        <w:ind w:firstLine="540"/>
        <w:jc w:val="both"/>
      </w:pPr>
      <w:r>
        <w:t>1.1. Обработку моих следующих персональных данных:</w:t>
      </w:r>
    </w:p>
    <w:p w:rsidR="00F22FA4" w:rsidRDefault="00F22FA4">
      <w:pPr>
        <w:pStyle w:val="ConsPlusNormal"/>
        <w:spacing w:before="220"/>
        <w:ind w:firstLine="540"/>
        <w:jc w:val="both"/>
      </w:pPr>
      <w:r>
        <w:t>фамилия, имя, отчество;</w:t>
      </w:r>
    </w:p>
    <w:p w:rsidR="00F22FA4" w:rsidRDefault="00F22FA4">
      <w:pPr>
        <w:pStyle w:val="ConsPlusNormal"/>
        <w:spacing w:before="220"/>
        <w:ind w:firstLine="540"/>
        <w:jc w:val="both"/>
      </w:pPr>
      <w:r>
        <w:t>дата рождения;</w:t>
      </w:r>
    </w:p>
    <w:p w:rsidR="00F22FA4" w:rsidRDefault="00F22FA4">
      <w:pPr>
        <w:pStyle w:val="ConsPlusNormal"/>
        <w:spacing w:before="220"/>
        <w:ind w:firstLine="540"/>
        <w:jc w:val="both"/>
      </w:pPr>
      <w:r>
        <w:t>место рождения;</w:t>
      </w:r>
    </w:p>
    <w:p w:rsidR="00F22FA4" w:rsidRDefault="00F22FA4">
      <w:pPr>
        <w:pStyle w:val="ConsPlusNormal"/>
        <w:spacing w:before="220"/>
        <w:ind w:firstLine="540"/>
        <w:jc w:val="both"/>
      </w:pPr>
      <w:r>
        <w:t>паспортные данные;</w:t>
      </w:r>
    </w:p>
    <w:p w:rsidR="00F22FA4" w:rsidRDefault="00F22FA4">
      <w:pPr>
        <w:pStyle w:val="ConsPlusNormal"/>
        <w:spacing w:before="220"/>
        <w:ind w:firstLine="540"/>
        <w:jc w:val="both"/>
      </w:pPr>
      <w:r>
        <w:t>гражданство;</w:t>
      </w:r>
    </w:p>
    <w:p w:rsidR="00F22FA4" w:rsidRDefault="00F22FA4">
      <w:pPr>
        <w:pStyle w:val="ConsPlusNormal"/>
        <w:spacing w:before="220"/>
        <w:ind w:firstLine="540"/>
        <w:jc w:val="both"/>
      </w:pPr>
      <w:r>
        <w:t>информация об образовании (оконченные учебные заведения, специальность (и) по образованию, ученая степень, ученое звание);</w:t>
      </w:r>
    </w:p>
    <w:p w:rsidR="00F22FA4" w:rsidRDefault="00F22FA4">
      <w:pPr>
        <w:pStyle w:val="ConsPlusNormal"/>
        <w:spacing w:before="220"/>
        <w:ind w:firstLine="540"/>
        <w:jc w:val="both"/>
      </w:pPr>
      <w:r>
        <w:t>владение иностранными языками;</w:t>
      </w:r>
    </w:p>
    <w:p w:rsidR="00F22FA4" w:rsidRDefault="00F22FA4">
      <w:pPr>
        <w:pStyle w:val="ConsPlusNormal"/>
        <w:spacing w:before="220"/>
        <w:ind w:firstLine="540"/>
        <w:jc w:val="both"/>
      </w:pPr>
      <w:r>
        <w:t>семейное положение;</w:t>
      </w:r>
    </w:p>
    <w:p w:rsidR="00F22FA4" w:rsidRDefault="00F22FA4">
      <w:pPr>
        <w:pStyle w:val="ConsPlusNormal"/>
        <w:spacing w:before="220"/>
        <w:ind w:firstLine="540"/>
        <w:jc w:val="both"/>
      </w:pPr>
      <w:r>
        <w:t>контактная информация (адрес регистрации, адрес фактического проживания, контактные телефоны, адрес электронной почты);</w:t>
      </w:r>
    </w:p>
    <w:p w:rsidR="00F22FA4" w:rsidRDefault="00F22FA4">
      <w:pPr>
        <w:pStyle w:val="ConsPlusNormal"/>
        <w:spacing w:before="220"/>
        <w:ind w:firstLine="540"/>
        <w:jc w:val="both"/>
      </w:pPr>
      <w:r>
        <w:t>фотографии;</w:t>
      </w:r>
    </w:p>
    <w:p w:rsidR="00F22FA4" w:rsidRDefault="00F22FA4">
      <w:pPr>
        <w:pStyle w:val="ConsPlusNormal"/>
        <w:spacing w:before="220"/>
        <w:ind w:firstLine="540"/>
        <w:jc w:val="both"/>
      </w:pPr>
      <w:r>
        <w:t>информация о трудовой деятельности;</w:t>
      </w:r>
    </w:p>
    <w:p w:rsidR="00F22FA4" w:rsidRDefault="00F22FA4">
      <w:pPr>
        <w:pStyle w:val="ConsPlusNormal"/>
        <w:spacing w:before="220"/>
        <w:ind w:firstLine="540"/>
        <w:jc w:val="both"/>
      </w:pPr>
      <w:r>
        <w:lastRenderedPageBreak/>
        <w:t>информация об общественной деятельности.</w:t>
      </w:r>
    </w:p>
    <w:p w:rsidR="00F22FA4" w:rsidRDefault="00F22FA4">
      <w:pPr>
        <w:pStyle w:val="ConsPlusNormal"/>
        <w:spacing w:before="220"/>
        <w:ind w:firstLine="540"/>
        <w:jc w:val="both"/>
      </w:pPr>
      <w:r>
        <w:t>1.2. Размещение на официальном сайте Оператора в сети Интернет моих следующих персональных данных: фамилия, имя, отчество, дата рождения, информация об образовании, трудовой и общественной деятельности, фотографии.</w:t>
      </w:r>
    </w:p>
    <w:p w:rsidR="00F22FA4" w:rsidRDefault="00F22FA4">
      <w:pPr>
        <w:pStyle w:val="ConsPlusNormal"/>
        <w:spacing w:before="220"/>
        <w:ind w:firstLine="540"/>
        <w:jc w:val="both"/>
      </w:pPr>
      <w:r>
        <w:t xml:space="preserve">2. Я проинформирован (-а), что под обработкой персональных данных понимаются действия (операции) с персональными данными в рамках выполнения требований Федерального </w:t>
      </w:r>
      <w:hyperlink r:id="rId36">
        <w:r>
          <w:rPr>
            <w:color w:val="0000FF"/>
          </w:rPr>
          <w:t>закона</w:t>
        </w:r>
      </w:hyperlink>
      <w:r>
        <w:t xml:space="preserve"> от 27.07.2006 N 152-ФЗ, конфиденциальность персональных данных соблюдается в рамках исполнения Операторами законодательства Российской Федерации.</w:t>
      </w:r>
    </w:p>
    <w:p w:rsidR="00F22FA4" w:rsidRDefault="00F22FA4">
      <w:pPr>
        <w:pStyle w:val="ConsPlusNormal"/>
        <w:spacing w:before="220"/>
        <w:ind w:firstLine="540"/>
        <w:jc w:val="both"/>
      </w:pPr>
      <w:r>
        <w:t>3. Войти в состав Общественного совета при Министерстве экономики и финансов Московской области на общественных началах согласен (-на).</w:t>
      </w:r>
    </w:p>
    <w:p w:rsidR="00F22FA4" w:rsidRDefault="00F22FA4">
      <w:pPr>
        <w:pStyle w:val="ConsPlusNormal"/>
        <w:jc w:val="both"/>
      </w:pPr>
    </w:p>
    <w:p w:rsidR="00F22FA4" w:rsidRDefault="00F22FA4">
      <w:pPr>
        <w:pStyle w:val="ConsPlusNormal"/>
        <w:ind w:firstLine="540"/>
        <w:jc w:val="both"/>
      </w:pPr>
      <w:r>
        <w:t>Подпись кандидата, расшифровка подписи, дата.</w:t>
      </w: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both"/>
      </w:pPr>
    </w:p>
    <w:p w:rsidR="00F22FA4" w:rsidRDefault="00F22FA4">
      <w:pPr>
        <w:pStyle w:val="ConsPlusNormal"/>
        <w:jc w:val="right"/>
        <w:outlineLvl w:val="0"/>
      </w:pPr>
      <w:r>
        <w:t>Утверждена</w:t>
      </w:r>
    </w:p>
    <w:p w:rsidR="00F22FA4" w:rsidRDefault="00F22FA4">
      <w:pPr>
        <w:pStyle w:val="ConsPlusNormal"/>
        <w:jc w:val="right"/>
      </w:pPr>
      <w:r>
        <w:t>распоряжением Министерства</w:t>
      </w:r>
    </w:p>
    <w:p w:rsidR="00F22FA4" w:rsidRDefault="00F22FA4">
      <w:pPr>
        <w:pStyle w:val="ConsPlusNormal"/>
        <w:jc w:val="right"/>
      </w:pPr>
      <w:r>
        <w:t>экономики и финансов</w:t>
      </w:r>
    </w:p>
    <w:p w:rsidR="00F22FA4" w:rsidRDefault="00F22FA4">
      <w:pPr>
        <w:pStyle w:val="ConsPlusNormal"/>
        <w:jc w:val="right"/>
      </w:pPr>
      <w:r>
        <w:t>Московской области</w:t>
      </w:r>
    </w:p>
    <w:p w:rsidR="00F22FA4" w:rsidRDefault="00F22FA4">
      <w:pPr>
        <w:pStyle w:val="ConsPlusNormal"/>
        <w:jc w:val="right"/>
      </w:pPr>
      <w:r>
        <w:t>от 30 марта 2018 г. N 23РВ-62</w:t>
      </w:r>
    </w:p>
    <w:p w:rsidR="00F22FA4" w:rsidRDefault="00F22FA4">
      <w:pPr>
        <w:pStyle w:val="ConsPlusNormal"/>
        <w:jc w:val="both"/>
      </w:pPr>
    </w:p>
    <w:p w:rsidR="00F22FA4" w:rsidRDefault="00F22FA4">
      <w:pPr>
        <w:pStyle w:val="ConsPlusNormal"/>
        <w:jc w:val="right"/>
      </w:pPr>
      <w:r>
        <w:t>Форма</w:t>
      </w:r>
    </w:p>
    <w:p w:rsidR="00F22FA4" w:rsidRDefault="00F22FA4">
      <w:pPr>
        <w:pStyle w:val="ConsPlusNormal"/>
        <w:jc w:val="both"/>
      </w:pPr>
    </w:p>
    <w:p w:rsidR="00F22FA4" w:rsidRDefault="00F22FA4">
      <w:pPr>
        <w:pStyle w:val="ConsPlusNormal"/>
        <w:jc w:val="center"/>
      </w:pPr>
      <w:bookmarkStart w:id="11" w:name="P358"/>
      <w:bookmarkEnd w:id="11"/>
      <w:r>
        <w:t>Биографическая справка</w:t>
      </w:r>
    </w:p>
    <w:p w:rsidR="00F22FA4" w:rsidRDefault="00F22FA4">
      <w:pPr>
        <w:pStyle w:val="ConsPlusNormal"/>
        <w:jc w:val="both"/>
      </w:pPr>
    </w:p>
    <w:p w:rsidR="00F22FA4" w:rsidRDefault="00F22FA4">
      <w:pPr>
        <w:pStyle w:val="ConsPlusNormal"/>
        <w:ind w:firstLine="540"/>
        <w:jc w:val="both"/>
      </w:pPr>
      <w:r>
        <w:t>Фотография</w:t>
      </w:r>
    </w:p>
    <w:p w:rsidR="00F22FA4" w:rsidRDefault="00F22FA4">
      <w:pPr>
        <w:pStyle w:val="ConsPlusNormal"/>
        <w:jc w:val="both"/>
      </w:pPr>
    </w:p>
    <w:p w:rsidR="00F22FA4" w:rsidRDefault="00F22FA4">
      <w:pPr>
        <w:pStyle w:val="ConsPlusNormal"/>
        <w:jc w:val="center"/>
      </w:pPr>
      <w:r>
        <w:t>Фамилия, Имя, Отчество</w:t>
      </w:r>
    </w:p>
    <w:p w:rsidR="00F22FA4" w:rsidRDefault="00F22F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762"/>
      </w:tblGrid>
      <w:tr w:rsidR="00F22FA4">
        <w:tc>
          <w:tcPr>
            <w:tcW w:w="4252" w:type="dxa"/>
          </w:tcPr>
          <w:p w:rsidR="00F22FA4" w:rsidRDefault="00F22FA4">
            <w:pPr>
              <w:pStyle w:val="ConsPlusNormal"/>
            </w:pPr>
            <w:r>
              <w:t>Дата рождения</w:t>
            </w:r>
          </w:p>
        </w:tc>
        <w:tc>
          <w:tcPr>
            <w:tcW w:w="4762" w:type="dxa"/>
          </w:tcPr>
          <w:p w:rsidR="00F22FA4" w:rsidRDefault="00F22FA4">
            <w:pPr>
              <w:pStyle w:val="ConsPlusNormal"/>
            </w:pPr>
          </w:p>
        </w:tc>
      </w:tr>
      <w:tr w:rsidR="00F22FA4">
        <w:tc>
          <w:tcPr>
            <w:tcW w:w="4252" w:type="dxa"/>
          </w:tcPr>
          <w:p w:rsidR="00F22FA4" w:rsidRDefault="00F22FA4">
            <w:pPr>
              <w:pStyle w:val="ConsPlusNormal"/>
            </w:pPr>
            <w:r>
              <w:t>Место рождения</w:t>
            </w:r>
          </w:p>
        </w:tc>
        <w:tc>
          <w:tcPr>
            <w:tcW w:w="4762" w:type="dxa"/>
          </w:tcPr>
          <w:p w:rsidR="00F22FA4" w:rsidRDefault="00F22FA4">
            <w:pPr>
              <w:pStyle w:val="ConsPlusNormal"/>
            </w:pPr>
          </w:p>
        </w:tc>
      </w:tr>
      <w:tr w:rsidR="00F22FA4">
        <w:tc>
          <w:tcPr>
            <w:tcW w:w="4252" w:type="dxa"/>
          </w:tcPr>
          <w:p w:rsidR="00F22FA4" w:rsidRDefault="00F22FA4">
            <w:pPr>
              <w:pStyle w:val="ConsPlusNormal"/>
            </w:pPr>
            <w:r>
              <w:t>Гражданство</w:t>
            </w:r>
          </w:p>
        </w:tc>
        <w:tc>
          <w:tcPr>
            <w:tcW w:w="4762" w:type="dxa"/>
          </w:tcPr>
          <w:p w:rsidR="00F22FA4" w:rsidRDefault="00F22FA4">
            <w:pPr>
              <w:pStyle w:val="ConsPlusNormal"/>
            </w:pPr>
          </w:p>
        </w:tc>
      </w:tr>
      <w:tr w:rsidR="00F22FA4">
        <w:tc>
          <w:tcPr>
            <w:tcW w:w="4252" w:type="dxa"/>
          </w:tcPr>
          <w:p w:rsidR="00F22FA4" w:rsidRDefault="00F22FA4">
            <w:pPr>
              <w:pStyle w:val="ConsPlusNormal"/>
            </w:pPr>
            <w:r>
              <w:t>Сведения об образовании (окончил (когда, что) с указанием специальности по образованию)</w:t>
            </w:r>
          </w:p>
        </w:tc>
        <w:tc>
          <w:tcPr>
            <w:tcW w:w="4762" w:type="dxa"/>
          </w:tcPr>
          <w:p w:rsidR="00F22FA4" w:rsidRDefault="00F22FA4">
            <w:pPr>
              <w:pStyle w:val="ConsPlusNormal"/>
            </w:pPr>
          </w:p>
        </w:tc>
      </w:tr>
      <w:tr w:rsidR="00F22FA4">
        <w:tc>
          <w:tcPr>
            <w:tcW w:w="4252" w:type="dxa"/>
          </w:tcPr>
          <w:p w:rsidR="00F22FA4" w:rsidRDefault="00F22FA4">
            <w:pPr>
              <w:pStyle w:val="ConsPlusNormal"/>
            </w:pPr>
            <w:r>
              <w:t>Ученая степень (при наличии)</w:t>
            </w:r>
          </w:p>
        </w:tc>
        <w:tc>
          <w:tcPr>
            <w:tcW w:w="4762" w:type="dxa"/>
          </w:tcPr>
          <w:p w:rsidR="00F22FA4" w:rsidRDefault="00F22FA4">
            <w:pPr>
              <w:pStyle w:val="ConsPlusNormal"/>
            </w:pPr>
          </w:p>
        </w:tc>
      </w:tr>
      <w:tr w:rsidR="00F22FA4">
        <w:tc>
          <w:tcPr>
            <w:tcW w:w="4252" w:type="dxa"/>
          </w:tcPr>
          <w:p w:rsidR="00F22FA4" w:rsidRDefault="00F22FA4">
            <w:pPr>
              <w:pStyle w:val="ConsPlusNormal"/>
            </w:pPr>
            <w:r>
              <w:t>Ученое звание (при наличии)</w:t>
            </w:r>
          </w:p>
        </w:tc>
        <w:tc>
          <w:tcPr>
            <w:tcW w:w="4762" w:type="dxa"/>
          </w:tcPr>
          <w:p w:rsidR="00F22FA4" w:rsidRDefault="00F22FA4">
            <w:pPr>
              <w:pStyle w:val="ConsPlusNormal"/>
            </w:pPr>
          </w:p>
        </w:tc>
      </w:tr>
      <w:tr w:rsidR="00F22FA4">
        <w:tc>
          <w:tcPr>
            <w:tcW w:w="4252" w:type="dxa"/>
          </w:tcPr>
          <w:p w:rsidR="00F22FA4" w:rsidRDefault="00F22FA4">
            <w:pPr>
              <w:pStyle w:val="ConsPlusNormal"/>
            </w:pPr>
            <w:r>
              <w:t>Владение иностранными языками</w:t>
            </w:r>
          </w:p>
        </w:tc>
        <w:tc>
          <w:tcPr>
            <w:tcW w:w="4762" w:type="dxa"/>
          </w:tcPr>
          <w:p w:rsidR="00F22FA4" w:rsidRDefault="00F22FA4">
            <w:pPr>
              <w:pStyle w:val="ConsPlusNormal"/>
            </w:pPr>
          </w:p>
        </w:tc>
      </w:tr>
      <w:tr w:rsidR="00F22FA4">
        <w:tc>
          <w:tcPr>
            <w:tcW w:w="4252" w:type="dxa"/>
          </w:tcPr>
          <w:p w:rsidR="00F22FA4" w:rsidRDefault="00F22FA4">
            <w:pPr>
              <w:pStyle w:val="ConsPlusNormal"/>
            </w:pPr>
            <w:r>
              <w:t>Семейное положение</w:t>
            </w:r>
          </w:p>
        </w:tc>
        <w:tc>
          <w:tcPr>
            <w:tcW w:w="4762" w:type="dxa"/>
          </w:tcPr>
          <w:p w:rsidR="00F22FA4" w:rsidRDefault="00F22FA4">
            <w:pPr>
              <w:pStyle w:val="ConsPlusNormal"/>
            </w:pPr>
          </w:p>
        </w:tc>
      </w:tr>
      <w:tr w:rsidR="00F22FA4">
        <w:tc>
          <w:tcPr>
            <w:tcW w:w="4252" w:type="dxa"/>
          </w:tcPr>
          <w:p w:rsidR="00F22FA4" w:rsidRDefault="00F22FA4">
            <w:pPr>
              <w:pStyle w:val="ConsPlusNormal"/>
            </w:pPr>
            <w:r>
              <w:t>Адрес регистрации (паспорт)</w:t>
            </w:r>
          </w:p>
        </w:tc>
        <w:tc>
          <w:tcPr>
            <w:tcW w:w="4762" w:type="dxa"/>
          </w:tcPr>
          <w:p w:rsidR="00F22FA4" w:rsidRDefault="00F22FA4">
            <w:pPr>
              <w:pStyle w:val="ConsPlusNormal"/>
            </w:pPr>
          </w:p>
        </w:tc>
      </w:tr>
      <w:tr w:rsidR="00F22FA4">
        <w:tc>
          <w:tcPr>
            <w:tcW w:w="4252" w:type="dxa"/>
          </w:tcPr>
          <w:p w:rsidR="00F22FA4" w:rsidRDefault="00F22FA4">
            <w:pPr>
              <w:pStyle w:val="ConsPlusNormal"/>
            </w:pPr>
            <w:r>
              <w:t>Адрес фактический</w:t>
            </w:r>
          </w:p>
        </w:tc>
        <w:tc>
          <w:tcPr>
            <w:tcW w:w="4762" w:type="dxa"/>
          </w:tcPr>
          <w:p w:rsidR="00F22FA4" w:rsidRDefault="00F22FA4">
            <w:pPr>
              <w:pStyle w:val="ConsPlusNormal"/>
            </w:pPr>
          </w:p>
        </w:tc>
      </w:tr>
      <w:tr w:rsidR="00F22FA4">
        <w:tc>
          <w:tcPr>
            <w:tcW w:w="4252" w:type="dxa"/>
          </w:tcPr>
          <w:p w:rsidR="00F22FA4" w:rsidRDefault="00F22FA4">
            <w:pPr>
              <w:pStyle w:val="ConsPlusNormal"/>
            </w:pPr>
            <w:r>
              <w:lastRenderedPageBreak/>
              <w:t>Контактный телефон</w:t>
            </w:r>
          </w:p>
        </w:tc>
        <w:tc>
          <w:tcPr>
            <w:tcW w:w="4762" w:type="dxa"/>
          </w:tcPr>
          <w:p w:rsidR="00F22FA4" w:rsidRDefault="00F22FA4">
            <w:pPr>
              <w:pStyle w:val="ConsPlusNormal"/>
            </w:pPr>
          </w:p>
        </w:tc>
      </w:tr>
      <w:tr w:rsidR="00F22FA4">
        <w:tc>
          <w:tcPr>
            <w:tcW w:w="4252" w:type="dxa"/>
          </w:tcPr>
          <w:p w:rsidR="00F22FA4" w:rsidRDefault="00F22FA4">
            <w:pPr>
              <w:pStyle w:val="ConsPlusNormal"/>
            </w:pPr>
            <w:r>
              <w:t>Электронная почта</w:t>
            </w:r>
          </w:p>
        </w:tc>
        <w:tc>
          <w:tcPr>
            <w:tcW w:w="4762" w:type="dxa"/>
          </w:tcPr>
          <w:p w:rsidR="00F22FA4" w:rsidRDefault="00F22FA4">
            <w:pPr>
              <w:pStyle w:val="ConsPlusNormal"/>
            </w:pPr>
          </w:p>
        </w:tc>
      </w:tr>
    </w:tbl>
    <w:p w:rsidR="00F22FA4" w:rsidRDefault="00F22FA4">
      <w:pPr>
        <w:pStyle w:val="ConsPlusNormal"/>
        <w:jc w:val="both"/>
      </w:pPr>
    </w:p>
    <w:p w:rsidR="00F22FA4" w:rsidRDefault="00F22FA4">
      <w:pPr>
        <w:pStyle w:val="ConsPlusNormal"/>
        <w:jc w:val="center"/>
      </w:pPr>
      <w:r>
        <w:t>Трудовая деятельность</w:t>
      </w:r>
    </w:p>
    <w:p w:rsidR="00F22FA4" w:rsidRDefault="00F22FA4">
      <w:pPr>
        <w:pStyle w:val="ConsPlusNormal"/>
        <w:jc w:val="center"/>
      </w:pPr>
      <w:r>
        <w:t>(за последние 10 лет)</w:t>
      </w:r>
    </w:p>
    <w:p w:rsidR="00F22FA4" w:rsidRDefault="00F22F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531"/>
        <w:gridCol w:w="2098"/>
        <w:gridCol w:w="3685"/>
      </w:tblGrid>
      <w:tr w:rsidR="00F22FA4">
        <w:tc>
          <w:tcPr>
            <w:tcW w:w="1701" w:type="dxa"/>
          </w:tcPr>
          <w:p w:rsidR="00F22FA4" w:rsidRDefault="00F22FA4">
            <w:pPr>
              <w:pStyle w:val="ConsPlusNormal"/>
              <w:jc w:val="center"/>
            </w:pPr>
            <w:r>
              <w:t>Дата поступления</w:t>
            </w:r>
          </w:p>
        </w:tc>
        <w:tc>
          <w:tcPr>
            <w:tcW w:w="1531" w:type="dxa"/>
          </w:tcPr>
          <w:p w:rsidR="00F22FA4" w:rsidRDefault="00F22FA4">
            <w:pPr>
              <w:pStyle w:val="ConsPlusNormal"/>
              <w:jc w:val="center"/>
            </w:pPr>
            <w:r>
              <w:t>Дата увольнения</w:t>
            </w:r>
          </w:p>
        </w:tc>
        <w:tc>
          <w:tcPr>
            <w:tcW w:w="2098" w:type="dxa"/>
          </w:tcPr>
          <w:p w:rsidR="00F22FA4" w:rsidRDefault="00F22FA4">
            <w:pPr>
              <w:pStyle w:val="ConsPlusNormal"/>
              <w:jc w:val="center"/>
            </w:pPr>
            <w:r>
              <w:t>Место работы (наименование организации), должность</w:t>
            </w:r>
          </w:p>
        </w:tc>
        <w:tc>
          <w:tcPr>
            <w:tcW w:w="3685" w:type="dxa"/>
          </w:tcPr>
          <w:p w:rsidR="00F22FA4" w:rsidRDefault="00F22FA4">
            <w:pPr>
              <w:pStyle w:val="ConsPlusNormal"/>
              <w:jc w:val="center"/>
            </w:pPr>
            <w:r>
              <w:t>Примечание</w:t>
            </w:r>
          </w:p>
        </w:tc>
      </w:tr>
      <w:tr w:rsidR="00F22FA4">
        <w:tc>
          <w:tcPr>
            <w:tcW w:w="1701" w:type="dxa"/>
          </w:tcPr>
          <w:p w:rsidR="00F22FA4" w:rsidRDefault="00F22FA4">
            <w:pPr>
              <w:pStyle w:val="ConsPlusNormal"/>
            </w:pPr>
          </w:p>
        </w:tc>
        <w:tc>
          <w:tcPr>
            <w:tcW w:w="1531" w:type="dxa"/>
          </w:tcPr>
          <w:p w:rsidR="00F22FA4" w:rsidRDefault="00F22FA4">
            <w:pPr>
              <w:pStyle w:val="ConsPlusNormal"/>
            </w:pPr>
          </w:p>
        </w:tc>
        <w:tc>
          <w:tcPr>
            <w:tcW w:w="2098" w:type="dxa"/>
          </w:tcPr>
          <w:p w:rsidR="00F22FA4" w:rsidRDefault="00F22FA4">
            <w:pPr>
              <w:pStyle w:val="ConsPlusNormal"/>
            </w:pPr>
          </w:p>
        </w:tc>
        <w:tc>
          <w:tcPr>
            <w:tcW w:w="3685" w:type="dxa"/>
          </w:tcPr>
          <w:p w:rsidR="00F22FA4" w:rsidRDefault="00F22FA4">
            <w:pPr>
              <w:pStyle w:val="ConsPlusNormal"/>
            </w:pPr>
            <w:r>
              <w:t>(указывается опыт руководства коллективом, основные достижения, полученные навыки и т.д. - на усмотрение кандидата)</w:t>
            </w:r>
          </w:p>
        </w:tc>
      </w:tr>
    </w:tbl>
    <w:p w:rsidR="00F22FA4" w:rsidRDefault="00F22FA4">
      <w:pPr>
        <w:pStyle w:val="ConsPlusNormal"/>
        <w:jc w:val="both"/>
      </w:pPr>
    </w:p>
    <w:p w:rsidR="00F22FA4" w:rsidRDefault="00F22FA4">
      <w:pPr>
        <w:pStyle w:val="ConsPlusNormal"/>
        <w:jc w:val="center"/>
      </w:pPr>
      <w:r>
        <w:t>Общественная деятельность</w:t>
      </w:r>
    </w:p>
    <w:p w:rsidR="00F22FA4" w:rsidRDefault="00F22FA4">
      <w:pPr>
        <w:pStyle w:val="ConsPlusNormal"/>
        <w:jc w:val="center"/>
      </w:pPr>
      <w:r>
        <w:t>(за последние 10 лет)</w:t>
      </w:r>
    </w:p>
    <w:p w:rsidR="00F22FA4" w:rsidRDefault="00F22F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984"/>
        <w:gridCol w:w="1871"/>
        <w:gridCol w:w="3231"/>
      </w:tblGrid>
      <w:tr w:rsidR="00F22FA4">
        <w:tc>
          <w:tcPr>
            <w:tcW w:w="1928" w:type="dxa"/>
          </w:tcPr>
          <w:p w:rsidR="00F22FA4" w:rsidRDefault="00F22FA4">
            <w:pPr>
              <w:pStyle w:val="ConsPlusNormal"/>
              <w:jc w:val="center"/>
            </w:pPr>
            <w:r>
              <w:t>Дата начала осуществления</w:t>
            </w:r>
          </w:p>
        </w:tc>
        <w:tc>
          <w:tcPr>
            <w:tcW w:w="1984" w:type="dxa"/>
          </w:tcPr>
          <w:p w:rsidR="00F22FA4" w:rsidRDefault="00F22FA4">
            <w:pPr>
              <w:pStyle w:val="ConsPlusNormal"/>
              <w:jc w:val="center"/>
            </w:pPr>
            <w:r>
              <w:t>Дата окончания осуществления</w:t>
            </w:r>
          </w:p>
        </w:tc>
        <w:tc>
          <w:tcPr>
            <w:tcW w:w="1871" w:type="dxa"/>
          </w:tcPr>
          <w:p w:rsidR="00F22FA4" w:rsidRDefault="00F22FA4">
            <w:pPr>
              <w:pStyle w:val="ConsPlusNormal"/>
              <w:jc w:val="center"/>
            </w:pPr>
            <w:r>
              <w:t>Наименование организации</w:t>
            </w:r>
          </w:p>
        </w:tc>
        <w:tc>
          <w:tcPr>
            <w:tcW w:w="3231" w:type="dxa"/>
          </w:tcPr>
          <w:p w:rsidR="00F22FA4" w:rsidRDefault="00F22FA4">
            <w:pPr>
              <w:pStyle w:val="ConsPlusNormal"/>
              <w:jc w:val="center"/>
            </w:pPr>
            <w:r>
              <w:t>Примечание</w:t>
            </w:r>
          </w:p>
        </w:tc>
      </w:tr>
      <w:tr w:rsidR="00F22FA4">
        <w:tc>
          <w:tcPr>
            <w:tcW w:w="1928" w:type="dxa"/>
          </w:tcPr>
          <w:p w:rsidR="00F22FA4" w:rsidRDefault="00F22FA4">
            <w:pPr>
              <w:pStyle w:val="ConsPlusNormal"/>
            </w:pPr>
          </w:p>
        </w:tc>
        <w:tc>
          <w:tcPr>
            <w:tcW w:w="1984" w:type="dxa"/>
          </w:tcPr>
          <w:p w:rsidR="00F22FA4" w:rsidRDefault="00F22FA4">
            <w:pPr>
              <w:pStyle w:val="ConsPlusNormal"/>
            </w:pPr>
          </w:p>
        </w:tc>
        <w:tc>
          <w:tcPr>
            <w:tcW w:w="1871" w:type="dxa"/>
          </w:tcPr>
          <w:p w:rsidR="00F22FA4" w:rsidRDefault="00F22FA4">
            <w:pPr>
              <w:pStyle w:val="ConsPlusNormal"/>
            </w:pPr>
          </w:p>
        </w:tc>
        <w:tc>
          <w:tcPr>
            <w:tcW w:w="3231" w:type="dxa"/>
          </w:tcPr>
          <w:p w:rsidR="00F22FA4" w:rsidRDefault="00F22FA4">
            <w:pPr>
              <w:pStyle w:val="ConsPlusNormal"/>
            </w:pPr>
            <w:r>
              <w:t>(указываются основные направления деятельности, результат и т.д. - на усмотрение кандидата)</w:t>
            </w:r>
          </w:p>
        </w:tc>
      </w:tr>
    </w:tbl>
    <w:p w:rsidR="00F22FA4" w:rsidRDefault="00F22FA4">
      <w:pPr>
        <w:pStyle w:val="ConsPlusNormal"/>
        <w:jc w:val="both"/>
      </w:pPr>
    </w:p>
    <w:p w:rsidR="00F22FA4" w:rsidRDefault="00F22FA4">
      <w:pPr>
        <w:pStyle w:val="ConsPlusNormal"/>
        <w:ind w:firstLine="540"/>
        <w:jc w:val="both"/>
      </w:pPr>
      <w:r>
        <w:t>Ответ на вопрос (не более 1 страницы): почему Вам интересно войти в состав Общественного совета?</w:t>
      </w:r>
    </w:p>
    <w:p w:rsidR="00F22FA4" w:rsidRDefault="00F22FA4">
      <w:pPr>
        <w:pStyle w:val="ConsPlusNormal"/>
        <w:jc w:val="both"/>
      </w:pPr>
    </w:p>
    <w:p w:rsidR="00F22FA4" w:rsidRDefault="00F22FA4">
      <w:pPr>
        <w:pStyle w:val="ConsPlusNormal"/>
        <w:jc w:val="both"/>
      </w:pPr>
    </w:p>
    <w:p w:rsidR="00F22FA4" w:rsidRDefault="00F22FA4">
      <w:pPr>
        <w:pStyle w:val="ConsPlusNormal"/>
        <w:pBdr>
          <w:bottom w:val="single" w:sz="6" w:space="0" w:color="auto"/>
        </w:pBdr>
        <w:spacing w:before="100" w:after="100"/>
        <w:jc w:val="both"/>
        <w:rPr>
          <w:sz w:val="2"/>
          <w:szCs w:val="2"/>
        </w:rPr>
      </w:pPr>
    </w:p>
    <w:p w:rsidR="00593344" w:rsidRDefault="00593344"/>
    <w:sectPr w:rsidR="00593344" w:rsidSect="00A6285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A4"/>
    <w:rsid w:val="00033777"/>
    <w:rsid w:val="001F479A"/>
    <w:rsid w:val="00264B24"/>
    <w:rsid w:val="0032512F"/>
    <w:rsid w:val="00495F3D"/>
    <w:rsid w:val="00593344"/>
    <w:rsid w:val="005F242D"/>
    <w:rsid w:val="0069798C"/>
    <w:rsid w:val="00AA184A"/>
    <w:rsid w:val="00B208FF"/>
    <w:rsid w:val="00B76FA8"/>
    <w:rsid w:val="00F22FA4"/>
    <w:rsid w:val="00F65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40B4C-0ABB-4F3D-AB59-70B34B41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37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777"/>
    <w:pPr>
      <w:ind w:left="720"/>
      <w:contextualSpacing/>
    </w:pPr>
  </w:style>
  <w:style w:type="paragraph" w:customStyle="1" w:styleId="ConsPlusNormal">
    <w:name w:val="ConsPlusNormal"/>
    <w:rsid w:val="00F22FA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2F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2FA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22FA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57875&amp;dst=100004" TargetMode="External"/><Relationship Id="rId13" Type="http://schemas.openxmlformats.org/officeDocument/2006/relationships/hyperlink" Target="https://login.consultant.ru/link/?req=doc&amp;base=MOB&amp;n=277015&amp;dst=100388" TargetMode="External"/><Relationship Id="rId18" Type="http://schemas.openxmlformats.org/officeDocument/2006/relationships/hyperlink" Target="https://login.consultant.ru/link/?req=doc&amp;base=MOB&amp;n=357875&amp;dst=100007" TargetMode="External"/><Relationship Id="rId26" Type="http://schemas.openxmlformats.org/officeDocument/2006/relationships/hyperlink" Target="https://login.consultant.ru/link/?req=doc&amp;base=MOB&amp;n=212839" TargetMode="External"/><Relationship Id="rId3" Type="http://schemas.openxmlformats.org/officeDocument/2006/relationships/webSettings" Target="webSettings.xml"/><Relationship Id="rId21" Type="http://schemas.openxmlformats.org/officeDocument/2006/relationships/hyperlink" Target="https://login.consultant.ru/link/?req=doc&amp;base=MOB&amp;n=357875&amp;dst=100009" TargetMode="External"/><Relationship Id="rId34" Type="http://schemas.openxmlformats.org/officeDocument/2006/relationships/hyperlink" Target="https://login.consultant.ru/link/?req=doc&amp;base=MOB&amp;n=406468&amp;dst=100006" TargetMode="External"/><Relationship Id="rId7" Type="http://schemas.openxmlformats.org/officeDocument/2006/relationships/hyperlink" Target="https://login.consultant.ru/link/?req=doc&amp;base=MOB&amp;n=335237&amp;dst=100004" TargetMode="External"/><Relationship Id="rId12" Type="http://schemas.openxmlformats.org/officeDocument/2006/relationships/hyperlink" Target="https://login.consultant.ru/link/?req=doc&amp;base=MOB&amp;n=212839" TargetMode="External"/><Relationship Id="rId17" Type="http://schemas.openxmlformats.org/officeDocument/2006/relationships/hyperlink" Target="https://login.consultant.ru/link/?req=doc&amp;base=MOB&amp;n=274093&amp;dst=100118" TargetMode="External"/><Relationship Id="rId25" Type="http://schemas.openxmlformats.org/officeDocument/2006/relationships/hyperlink" Target="https://login.consultant.ru/link/?req=doc&amp;base=LAW&amp;n=284331" TargetMode="External"/><Relationship Id="rId33" Type="http://schemas.openxmlformats.org/officeDocument/2006/relationships/hyperlink" Target="https://login.consultant.ru/link/?req=doc&amp;base=MOB&amp;n=299261&amp;dst=100053"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MOB&amp;n=214711" TargetMode="External"/><Relationship Id="rId20" Type="http://schemas.openxmlformats.org/officeDocument/2006/relationships/hyperlink" Target="https://login.consultant.ru/link/?req=doc&amp;base=MOB&amp;n=299261&amp;dst=100018" TargetMode="External"/><Relationship Id="rId29" Type="http://schemas.openxmlformats.org/officeDocument/2006/relationships/hyperlink" Target="https://login.consultant.ru/link/?req=doc&amp;base=MOB&amp;n=299261&amp;dst=100020" TargetMode="External"/><Relationship Id="rId1" Type="http://schemas.openxmlformats.org/officeDocument/2006/relationships/styles" Target="styles.xml"/><Relationship Id="rId6" Type="http://schemas.openxmlformats.org/officeDocument/2006/relationships/hyperlink" Target="https://login.consultant.ru/link/?req=doc&amp;base=MOB&amp;n=299261&amp;dst=100004" TargetMode="External"/><Relationship Id="rId11" Type="http://schemas.openxmlformats.org/officeDocument/2006/relationships/hyperlink" Target="https://login.consultant.ru/link/?req=doc&amp;base=LAW&amp;n=314836" TargetMode="External"/><Relationship Id="rId24" Type="http://schemas.openxmlformats.org/officeDocument/2006/relationships/hyperlink" Target="https://login.consultant.ru/link/?req=doc&amp;base=LAW&amp;n=314836" TargetMode="External"/><Relationship Id="rId32" Type="http://schemas.openxmlformats.org/officeDocument/2006/relationships/hyperlink" Target="https://login.consultant.ru/link/?req=doc&amp;base=MOB&amp;n=298661&amp;dst=100010" TargetMode="External"/><Relationship Id="rId37" Type="http://schemas.openxmlformats.org/officeDocument/2006/relationships/fontTable" Target="fontTable.xml"/><Relationship Id="rId5" Type="http://schemas.openxmlformats.org/officeDocument/2006/relationships/hyperlink" Target="https://login.consultant.ru/link/?req=doc&amp;base=MOB&amp;n=298661&amp;dst=100004" TargetMode="External"/><Relationship Id="rId15" Type="http://schemas.openxmlformats.org/officeDocument/2006/relationships/hyperlink" Target="https://login.consultant.ru/link/?req=doc&amp;base=MOB&amp;n=357875&amp;dst=100005" TargetMode="External"/><Relationship Id="rId23" Type="http://schemas.openxmlformats.org/officeDocument/2006/relationships/hyperlink" Target="https://login.consultant.ru/link/?req=doc&amp;base=MOB&amp;n=299261&amp;dst=100018" TargetMode="External"/><Relationship Id="rId28" Type="http://schemas.openxmlformats.org/officeDocument/2006/relationships/hyperlink" Target="https://login.consultant.ru/link/?req=doc&amp;base=LAW&amp;n=133917" TargetMode="External"/><Relationship Id="rId36" Type="http://schemas.openxmlformats.org/officeDocument/2006/relationships/hyperlink" Target="https://login.consultant.ru/link/?req=doc&amp;base=LAW&amp;n=286959" TargetMode="External"/><Relationship Id="rId10" Type="http://schemas.openxmlformats.org/officeDocument/2006/relationships/hyperlink" Target="https://login.consultant.ru/link/?req=doc&amp;base=MOB&amp;n=406468&amp;dst=100004" TargetMode="External"/><Relationship Id="rId19" Type="http://schemas.openxmlformats.org/officeDocument/2006/relationships/hyperlink" Target="https://login.consultant.ru/link/?req=doc&amp;base=MOB&amp;n=298661&amp;dst=100009" TargetMode="External"/><Relationship Id="rId31" Type="http://schemas.openxmlformats.org/officeDocument/2006/relationships/hyperlink" Target="https://login.consultant.ru/link/?req=doc&amp;base=MOB&amp;n=299261&amp;dst=1000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406468&amp;dst=100004" TargetMode="External"/><Relationship Id="rId14" Type="http://schemas.openxmlformats.org/officeDocument/2006/relationships/hyperlink" Target="https://login.consultant.ru/link/?req=doc&amp;base=MOB&amp;n=406468&amp;dst=100005"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MOB&amp;n=357875&amp;dst=100010" TargetMode="External"/><Relationship Id="rId30" Type="http://schemas.openxmlformats.org/officeDocument/2006/relationships/hyperlink" Target="https://login.consultant.ru/link/?req=doc&amp;base=MOB&amp;n=299261&amp;dst=100034" TargetMode="External"/><Relationship Id="rId35" Type="http://schemas.openxmlformats.org/officeDocument/2006/relationships/hyperlink" Target="https://login.consultant.ru/link/?req=doc&amp;base=MOB&amp;n=40646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5313</Words>
  <Characters>30290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rybakovaola</dc:creator>
  <cp:lastModifiedBy>Васляева Елена Алексеевна</cp:lastModifiedBy>
  <cp:revision>2</cp:revision>
  <dcterms:created xsi:type="dcterms:W3CDTF">2026-05-13T07:22:00Z</dcterms:created>
  <dcterms:modified xsi:type="dcterms:W3CDTF">2026-05-13T07:22:00Z</dcterms:modified>
</cp:coreProperties>
</file>